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14" w:rsidRDefault="00914A14" w:rsidP="00914A14">
      <w:pPr>
        <w:jc w:val="center"/>
        <w:rPr>
          <w:rFonts w:eastAsia="Times New Roman" w:cstheme="majorHAnsi"/>
          <w:b/>
          <w:sz w:val="28"/>
          <w:szCs w:val="24"/>
          <w:lang w:eastAsia="en-GB"/>
        </w:rPr>
      </w:pPr>
      <w:bookmarkStart w:id="0" w:name="_GoBack"/>
      <w:bookmarkEnd w:id="0"/>
      <w:r>
        <w:rPr>
          <w:rFonts w:eastAsia="Times New Roman" w:cstheme="majorHAnsi"/>
          <w:b/>
          <w:noProof/>
          <w:sz w:val="28"/>
          <w:szCs w:val="24"/>
          <w:lang w:eastAsia="en-GB"/>
        </w:rPr>
        <w:drawing>
          <wp:inline distT="0" distB="0" distL="0" distR="0">
            <wp:extent cx="895350" cy="925793"/>
            <wp:effectExtent l="0" t="0" r="0" b="8255"/>
            <wp:docPr id="1" name="Picture 1" descr="H:\Strategy\VANGUARD\IMPLEMENTATION\1. Early diagnosis\Lung\GRAIL\Communications\Branding\SUMMIT_Study_BLUE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rategy\VANGUARD\IMPLEMENTATION\1. Early diagnosis\Lung\GRAIL\Communications\Branding\SUMMIT_Study_BLUE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18" cy="9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ajorHAnsi"/>
          <w:b/>
          <w:sz w:val="28"/>
          <w:szCs w:val="24"/>
          <w:lang w:eastAsia="en-GB"/>
        </w:rPr>
        <w:tab/>
      </w:r>
    </w:p>
    <w:p w:rsidR="00540DD4" w:rsidRDefault="00540DD4" w:rsidP="00123579">
      <w:pPr>
        <w:pStyle w:val="NormalWeb"/>
        <w:rPr>
          <w:rFonts w:asciiTheme="minorHAnsi" w:hAnsiTheme="minorHAnsi" w:cstheme="majorHAnsi"/>
          <w:b/>
          <w:color w:val="auto"/>
          <w:sz w:val="28"/>
        </w:rPr>
      </w:pPr>
      <w:r w:rsidRPr="00540DD4">
        <w:rPr>
          <w:rFonts w:asciiTheme="minorHAnsi" w:hAnsiTheme="minorHAnsi" w:cstheme="majorHAnsi"/>
          <w:b/>
          <w:color w:val="auto"/>
          <w:sz w:val="28"/>
        </w:rPr>
        <w:t xml:space="preserve">SUMMIT STUDY - THE STUDY TO DETECT LUNG CANCER EARLIER </w:t>
      </w:r>
    </w:p>
    <w:p w:rsidR="00123579" w:rsidRDefault="00123579" w:rsidP="00123579">
      <w:pPr>
        <w:pStyle w:val="NormalWeb"/>
        <w:rPr>
          <w:rFonts w:asciiTheme="minorHAnsi" w:hAnsiTheme="minorHAnsi" w:cstheme="majorHAnsi"/>
          <w:color w:val="auto"/>
        </w:rPr>
      </w:pPr>
      <w:r w:rsidRPr="0026365A">
        <w:rPr>
          <w:rFonts w:asciiTheme="minorHAnsi" w:hAnsiTheme="minorHAnsi" w:cstheme="majorHAnsi"/>
          <w:color w:val="auto"/>
        </w:rPr>
        <w:t xml:space="preserve">UCLH and UCL </w:t>
      </w:r>
      <w:r w:rsidR="00F71E48" w:rsidRPr="0026365A">
        <w:rPr>
          <w:rFonts w:asciiTheme="minorHAnsi" w:hAnsiTheme="minorHAnsi" w:cstheme="majorHAnsi"/>
          <w:color w:val="auto"/>
        </w:rPr>
        <w:t xml:space="preserve">recently </w:t>
      </w:r>
      <w:r w:rsidRPr="0026365A">
        <w:rPr>
          <w:rFonts w:asciiTheme="minorHAnsi" w:hAnsiTheme="minorHAnsi" w:cstheme="majorHAnsi"/>
          <w:color w:val="auto"/>
        </w:rPr>
        <w:t xml:space="preserve">announced plans to embark upon the largest ever lung cancer screening project in the UK. </w:t>
      </w:r>
    </w:p>
    <w:p w:rsidR="009E1260" w:rsidRPr="009E1260" w:rsidRDefault="009E1260" w:rsidP="009E1260">
      <w:pPr>
        <w:spacing w:before="100" w:beforeAutospacing="1" w:after="100" w:afterAutospacing="1" w:line="240" w:lineRule="auto"/>
        <w:rPr>
          <w:rFonts w:eastAsia="Times New Roman" w:cstheme="majorHAnsi"/>
          <w:sz w:val="24"/>
          <w:szCs w:val="24"/>
          <w:lang w:eastAsia="en-GB"/>
        </w:rPr>
      </w:pPr>
      <w:r w:rsidRPr="009E1260">
        <w:rPr>
          <w:rFonts w:eastAsia="Times New Roman" w:cstheme="majorHAnsi"/>
          <w:sz w:val="24"/>
          <w:szCs w:val="24"/>
          <w:lang w:eastAsia="en-GB"/>
        </w:rPr>
        <w:t>One in two people will be diagnosed with cancer in their lifetime</w:t>
      </w:r>
      <w:hyperlink r:id="rId8" w:history="1">
        <w:r w:rsidRPr="003E5165">
          <w:rPr>
            <w:rStyle w:val="Hyperlink"/>
            <w:rFonts w:eastAsia="Times New Roman" w:cstheme="majorHAnsi"/>
            <w:sz w:val="24"/>
            <w:szCs w:val="24"/>
            <w:u w:val="none"/>
            <w:vertAlign w:val="superscript"/>
            <w:lang w:eastAsia="en-GB"/>
          </w:rPr>
          <w:t>1</w:t>
        </w:r>
      </w:hyperlink>
      <w:r w:rsidRPr="009E1260">
        <w:rPr>
          <w:rFonts w:eastAsia="Times New Roman" w:cstheme="majorHAnsi"/>
          <w:sz w:val="24"/>
          <w:szCs w:val="24"/>
          <w:lang w:eastAsia="en-GB"/>
        </w:rPr>
        <w:t xml:space="preserve">; lung cancer alone causes around 35,000 deaths per year in the UK. Early diagnosis is </w:t>
      </w:r>
      <w:proofErr w:type="gramStart"/>
      <w:r w:rsidRPr="009E1260">
        <w:rPr>
          <w:rFonts w:eastAsia="Times New Roman" w:cstheme="majorHAnsi"/>
          <w:sz w:val="24"/>
          <w:szCs w:val="24"/>
          <w:lang w:eastAsia="en-GB"/>
        </w:rPr>
        <w:t>key</w:t>
      </w:r>
      <w:proofErr w:type="gramEnd"/>
      <w:r w:rsidRPr="009E1260">
        <w:rPr>
          <w:rFonts w:eastAsia="Times New Roman" w:cstheme="majorHAnsi"/>
          <w:sz w:val="24"/>
          <w:szCs w:val="24"/>
          <w:lang w:eastAsia="en-GB"/>
        </w:rPr>
        <w:t xml:space="preserve"> to effective treatment and increasing survival for all cancers, but particularly for lung cancer: currently around 75% of lung cancers are diagnosed at a late stage - stages 3 and 4. If diagnosed at the earliest stage, 70% of lung cancer patients will survive for at least a year, compared to around 14% for people diagnosed with the most ad</w:t>
      </w:r>
      <w:r w:rsidR="003E5165">
        <w:rPr>
          <w:rFonts w:eastAsia="Times New Roman" w:cstheme="majorHAnsi"/>
          <w:sz w:val="24"/>
          <w:szCs w:val="24"/>
          <w:lang w:eastAsia="en-GB"/>
        </w:rPr>
        <w:t>vanced stage of the disease</w:t>
      </w:r>
      <w:hyperlink r:id="rId9" w:history="1">
        <w:r w:rsidR="003E5165" w:rsidRPr="003E5165">
          <w:rPr>
            <w:rStyle w:val="Hyperlink"/>
            <w:rFonts w:eastAsia="Times New Roman" w:cstheme="majorHAnsi"/>
            <w:sz w:val="24"/>
            <w:szCs w:val="24"/>
            <w:u w:val="none"/>
            <w:vertAlign w:val="superscript"/>
            <w:lang w:eastAsia="en-GB"/>
          </w:rPr>
          <w:t>2</w:t>
        </w:r>
      </w:hyperlink>
      <w:r w:rsidR="003E5165">
        <w:rPr>
          <w:rFonts w:eastAsia="Times New Roman" w:cstheme="majorHAnsi"/>
          <w:sz w:val="24"/>
          <w:szCs w:val="24"/>
          <w:lang w:eastAsia="en-GB"/>
        </w:rPr>
        <w:t xml:space="preserve">. </w:t>
      </w:r>
    </w:p>
    <w:p w:rsidR="00123579" w:rsidRDefault="00123579" w:rsidP="00123579">
      <w:pPr>
        <w:pStyle w:val="NormalWeb"/>
        <w:rPr>
          <w:rFonts w:asciiTheme="minorHAnsi" w:hAnsiTheme="minorHAnsi" w:cstheme="majorHAnsi"/>
          <w:color w:val="auto"/>
        </w:rPr>
      </w:pPr>
      <w:r w:rsidRPr="0026365A">
        <w:rPr>
          <w:rFonts w:asciiTheme="minorHAnsi" w:hAnsiTheme="minorHAnsi" w:cstheme="majorHAnsi"/>
          <w:color w:val="auto"/>
        </w:rPr>
        <w:t xml:space="preserve">The SUMMIT Study, beginning in </w:t>
      </w:r>
      <w:r w:rsidR="00F71E48" w:rsidRPr="0026365A">
        <w:rPr>
          <w:rFonts w:asciiTheme="minorHAnsi" w:hAnsiTheme="minorHAnsi" w:cstheme="majorHAnsi"/>
          <w:color w:val="auto"/>
        </w:rPr>
        <w:t>spring</w:t>
      </w:r>
      <w:r w:rsidRPr="0026365A">
        <w:rPr>
          <w:rFonts w:asciiTheme="minorHAnsi" w:hAnsiTheme="minorHAnsi" w:cstheme="majorHAnsi"/>
          <w:color w:val="auto"/>
        </w:rPr>
        <w:t xml:space="preserve"> 2019, has two aims: to detect lung cancer early </w:t>
      </w:r>
      <w:r w:rsidR="00283616" w:rsidRPr="00283616">
        <w:rPr>
          <w:rFonts w:asciiTheme="minorHAnsi" w:hAnsiTheme="minorHAnsi" w:cstheme="majorHAnsi"/>
          <w:color w:val="auto"/>
        </w:rPr>
        <w:t>using the proven method of low-dose CT (LDCT) screening of at-risk individuals</w:t>
      </w:r>
      <w:r w:rsidRPr="0026365A">
        <w:rPr>
          <w:rFonts w:asciiTheme="minorHAnsi" w:hAnsiTheme="minorHAnsi" w:cstheme="majorHAnsi"/>
          <w:color w:val="auto"/>
        </w:rPr>
        <w:t>; and to support development of a new blood test for early detection of multiple cancer types, including lung cancer. In addition, the study will provide evidence to inform a potential future national lung cancer screening programme. The study aims to recruit approximately 50,000 people aged 50-77 from north and east London.</w:t>
      </w:r>
    </w:p>
    <w:p w:rsidR="009E1260" w:rsidRPr="009E1260" w:rsidRDefault="009E1260" w:rsidP="009E1260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color w:val="auto"/>
        </w:rPr>
      </w:pPr>
      <w:r w:rsidRPr="009E1260">
        <w:rPr>
          <w:rFonts w:asciiTheme="minorHAnsi" w:hAnsiTheme="minorHAnsi" w:cstheme="majorHAnsi"/>
          <w:b/>
          <w:color w:val="auto"/>
        </w:rPr>
        <w:t xml:space="preserve">How can </w:t>
      </w:r>
      <w:r w:rsidR="00540DD4">
        <w:rPr>
          <w:rFonts w:asciiTheme="minorHAnsi" w:hAnsiTheme="minorHAnsi" w:cstheme="majorHAnsi"/>
          <w:b/>
          <w:color w:val="auto"/>
        </w:rPr>
        <w:t xml:space="preserve">my practice </w:t>
      </w:r>
      <w:r w:rsidRPr="009E1260">
        <w:rPr>
          <w:rFonts w:asciiTheme="minorHAnsi" w:hAnsiTheme="minorHAnsi" w:cstheme="majorHAnsi"/>
          <w:b/>
          <w:color w:val="auto"/>
        </w:rPr>
        <w:t>get involved</w:t>
      </w:r>
      <w:r w:rsidR="00540DD4">
        <w:rPr>
          <w:rFonts w:asciiTheme="minorHAnsi" w:hAnsiTheme="minorHAnsi" w:cstheme="majorHAnsi"/>
          <w:b/>
          <w:color w:val="auto"/>
        </w:rPr>
        <w:t>?</w:t>
      </w:r>
    </w:p>
    <w:p w:rsidR="0026365A" w:rsidRDefault="00123579" w:rsidP="009E1260">
      <w:pPr>
        <w:pStyle w:val="NormalWeb"/>
        <w:spacing w:before="0" w:beforeAutospacing="0" w:after="0" w:afterAutospacing="0"/>
        <w:rPr>
          <w:rFonts w:asciiTheme="minorHAnsi" w:hAnsiTheme="minorHAnsi" w:cstheme="majorHAnsi"/>
        </w:rPr>
      </w:pPr>
      <w:r w:rsidRPr="0026365A">
        <w:rPr>
          <w:rFonts w:asciiTheme="minorHAnsi" w:hAnsiTheme="minorHAnsi" w:cstheme="majorHAnsi"/>
          <w:color w:val="auto"/>
        </w:rPr>
        <w:t xml:space="preserve">UCLH and UCL are working closely with NOCLOR to engage GP practices in The SUMMIT Study. NOCLOR recently contacted practices in Camden with further information about the study and how </w:t>
      </w:r>
      <w:r w:rsidR="0026365A">
        <w:rPr>
          <w:rFonts w:asciiTheme="minorHAnsi" w:hAnsiTheme="minorHAnsi" w:cstheme="majorHAnsi"/>
          <w:color w:val="auto"/>
        </w:rPr>
        <w:t>to</w:t>
      </w:r>
      <w:r w:rsidRPr="0026365A">
        <w:rPr>
          <w:rFonts w:asciiTheme="minorHAnsi" w:hAnsiTheme="minorHAnsi" w:cstheme="majorHAnsi"/>
          <w:color w:val="auto"/>
        </w:rPr>
        <w:t xml:space="preserve"> get involved. </w:t>
      </w:r>
      <w:r w:rsidR="0026365A">
        <w:rPr>
          <w:rFonts w:asciiTheme="minorHAnsi" w:hAnsiTheme="minorHAnsi" w:cstheme="majorHAnsi"/>
          <w:color w:val="auto"/>
        </w:rPr>
        <w:t xml:space="preserve">Practices can register their interest to participate directly with NOCLOR. </w:t>
      </w:r>
      <w:hyperlink r:id="rId10" w:history="1">
        <w:r w:rsidR="0026365A" w:rsidRPr="006D5A49">
          <w:rPr>
            <w:rStyle w:val="Hyperlink"/>
            <w:rFonts w:asciiTheme="minorHAnsi" w:hAnsiTheme="minorHAnsi" w:cstheme="majorHAnsi"/>
          </w:rPr>
          <w:t>Click here</w:t>
        </w:r>
      </w:hyperlink>
      <w:r w:rsidR="0026365A">
        <w:rPr>
          <w:rFonts w:asciiTheme="minorHAnsi" w:hAnsiTheme="minorHAnsi" w:cstheme="majorHAnsi"/>
          <w:color w:val="auto"/>
        </w:rPr>
        <w:t xml:space="preserve"> for f</w:t>
      </w:r>
      <w:r w:rsidRPr="0026365A">
        <w:rPr>
          <w:rFonts w:asciiTheme="minorHAnsi" w:hAnsiTheme="minorHAnsi" w:cstheme="majorHAnsi"/>
          <w:color w:val="auto"/>
        </w:rPr>
        <w:t>urther information about taking part as a practice</w:t>
      </w:r>
      <w:r w:rsidRPr="00123579">
        <w:rPr>
          <w:rFonts w:asciiTheme="minorHAnsi" w:hAnsiTheme="minorHAnsi" w:cstheme="majorHAnsi"/>
        </w:rPr>
        <w:t>.</w:t>
      </w:r>
      <w:r w:rsidR="005D4563">
        <w:rPr>
          <w:rFonts w:asciiTheme="minorHAnsi" w:hAnsiTheme="minorHAnsi" w:cstheme="majorHAnsi"/>
        </w:rPr>
        <w:t xml:space="preserve"> </w:t>
      </w:r>
      <w:r w:rsidRPr="0026365A">
        <w:rPr>
          <w:rFonts w:asciiTheme="minorHAnsi" w:hAnsiTheme="minorHAnsi" w:cstheme="majorHAnsi"/>
          <w:color w:val="auto"/>
        </w:rPr>
        <w:t xml:space="preserve">If you have any questions, contact the study team on </w:t>
      </w:r>
      <w:hyperlink r:id="rId11" w:history="1">
        <w:r w:rsidRPr="000D656F">
          <w:rPr>
            <w:rStyle w:val="Hyperlink"/>
            <w:rFonts w:asciiTheme="minorHAnsi" w:hAnsiTheme="minorHAnsi" w:cstheme="majorHAnsi"/>
          </w:rPr>
          <w:t>uclh.HCPsummitstudy@nhs.net</w:t>
        </w:r>
      </w:hyperlink>
      <w:r w:rsidRPr="00123579">
        <w:rPr>
          <w:rFonts w:asciiTheme="minorHAnsi" w:hAnsiTheme="minorHAnsi" w:cstheme="majorHAnsi"/>
        </w:rPr>
        <w:t>.</w:t>
      </w:r>
      <w:r>
        <w:rPr>
          <w:rFonts w:asciiTheme="minorHAnsi" w:hAnsiTheme="minorHAnsi" w:cstheme="majorHAnsi"/>
        </w:rPr>
        <w:t xml:space="preserve"> </w:t>
      </w:r>
    </w:p>
    <w:p w:rsidR="00540DD4" w:rsidRDefault="00540DD4" w:rsidP="00540DD4">
      <w:pPr>
        <w:spacing w:after="0" w:line="240" w:lineRule="auto"/>
        <w:rPr>
          <w:rFonts w:eastAsia="Times New Roman" w:cstheme="majorHAnsi"/>
          <w:i/>
          <w:sz w:val="24"/>
          <w:szCs w:val="24"/>
          <w:lang w:eastAsia="en-GB"/>
        </w:rPr>
      </w:pPr>
    </w:p>
    <w:p w:rsidR="00123579" w:rsidRPr="00540DD4" w:rsidRDefault="00A05F80" w:rsidP="00540DD4">
      <w:pPr>
        <w:spacing w:after="0" w:line="240" w:lineRule="auto"/>
      </w:pPr>
      <w:r w:rsidRPr="00540DD4">
        <w:rPr>
          <w:rFonts w:eastAsia="Times New Roman" w:cstheme="majorHAnsi"/>
          <w:b/>
          <w:sz w:val="24"/>
          <w:szCs w:val="24"/>
          <w:lang w:eastAsia="en-GB"/>
        </w:rPr>
        <w:t>A payment of £250 will be provided for participation.</w:t>
      </w:r>
      <w:r w:rsidRPr="00540DD4">
        <w:rPr>
          <w:rFonts w:eastAsia="Times New Roman" w:cstheme="majorHAnsi"/>
          <w:sz w:val="24"/>
          <w:szCs w:val="24"/>
          <w:lang w:eastAsia="en-GB"/>
        </w:rPr>
        <w:t xml:space="preserve"> </w:t>
      </w:r>
      <w:r w:rsidR="00540DD4" w:rsidRPr="00540DD4">
        <w:rPr>
          <w:rFonts w:eastAsia="Times New Roman" w:cstheme="majorHAnsi"/>
          <w:sz w:val="24"/>
          <w:szCs w:val="24"/>
          <w:lang w:eastAsia="en-GB"/>
        </w:rPr>
        <w:t>The study would not disr</w:t>
      </w:r>
      <w:r>
        <w:rPr>
          <w:rFonts w:eastAsia="Times New Roman" w:cstheme="majorHAnsi"/>
          <w:sz w:val="24"/>
          <w:szCs w:val="24"/>
          <w:lang w:eastAsia="en-GB"/>
        </w:rPr>
        <w:t>upt your normal surgery routine</w:t>
      </w:r>
      <w:r w:rsidR="00540DD4" w:rsidRPr="00540DD4">
        <w:rPr>
          <w:rFonts w:eastAsia="Times New Roman" w:cstheme="majorHAnsi"/>
          <w:sz w:val="24"/>
          <w:szCs w:val="24"/>
          <w:lang w:eastAsia="en-GB"/>
        </w:rPr>
        <w:t xml:space="preserve">. </w:t>
      </w:r>
    </w:p>
    <w:p w:rsidR="009E0C37" w:rsidRDefault="009E0C37"/>
    <w:p w:rsidR="009E1260" w:rsidRPr="009E0C37" w:rsidRDefault="009E1260">
      <w:pPr>
        <w:rPr>
          <w:sz w:val="24"/>
        </w:rPr>
      </w:pPr>
    </w:p>
    <w:sectPr w:rsidR="009E1260" w:rsidRPr="009E0C3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14" w:rsidRDefault="00914A14" w:rsidP="00914A14">
      <w:pPr>
        <w:spacing w:after="0" w:line="240" w:lineRule="auto"/>
      </w:pPr>
      <w:r>
        <w:separator/>
      </w:r>
    </w:p>
  </w:endnote>
  <w:endnote w:type="continuationSeparator" w:id="0">
    <w:p w:rsidR="00914A14" w:rsidRDefault="00914A14" w:rsidP="0091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14" w:rsidRDefault="00914A14" w:rsidP="00914A14">
      <w:pPr>
        <w:spacing w:after="0" w:line="240" w:lineRule="auto"/>
      </w:pPr>
      <w:r>
        <w:separator/>
      </w:r>
    </w:p>
  </w:footnote>
  <w:footnote w:type="continuationSeparator" w:id="0">
    <w:p w:rsidR="00914A14" w:rsidRDefault="00914A14" w:rsidP="0091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14" w:rsidRDefault="00914A14" w:rsidP="00914A14">
    <w:pPr>
      <w:pStyle w:val="Header"/>
      <w:jc w:val="right"/>
    </w:pPr>
    <w:r>
      <w:rPr>
        <w:rFonts w:eastAsia="Times New Roman" w:cstheme="majorHAnsi"/>
        <w:b/>
        <w:noProof/>
        <w:sz w:val="28"/>
        <w:szCs w:val="24"/>
        <w:lang w:eastAsia="en-GB"/>
      </w:rPr>
      <w:drawing>
        <wp:inline distT="0" distB="0" distL="0" distR="0" wp14:anchorId="072F8AF5" wp14:editId="45F28476">
          <wp:extent cx="1071811" cy="424897"/>
          <wp:effectExtent l="0" t="0" r="0" b="0"/>
          <wp:docPr id="2" name="Picture 2" descr="H:\Communications - UCLH Cancer Collaborative\Branding\Logos and templates\NHS\NHS loze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Communications - UCLH Cancer Collaborative\Branding\Logos and templates\NHS\NHS lozen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11" cy="42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9"/>
    <w:rsid w:val="00123579"/>
    <w:rsid w:val="0026365A"/>
    <w:rsid w:val="00283616"/>
    <w:rsid w:val="003E5165"/>
    <w:rsid w:val="004D06A8"/>
    <w:rsid w:val="00540DD4"/>
    <w:rsid w:val="005D4563"/>
    <w:rsid w:val="006D5A49"/>
    <w:rsid w:val="007E5C9F"/>
    <w:rsid w:val="00856A34"/>
    <w:rsid w:val="00914A14"/>
    <w:rsid w:val="009E0C37"/>
    <w:rsid w:val="009E1260"/>
    <w:rsid w:val="00A05F80"/>
    <w:rsid w:val="00F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35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A14"/>
  </w:style>
  <w:style w:type="paragraph" w:styleId="Footer">
    <w:name w:val="footer"/>
    <w:basedOn w:val="Normal"/>
    <w:link w:val="FooterChar"/>
    <w:uiPriority w:val="99"/>
    <w:unhideWhenUsed/>
    <w:rsid w:val="0091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35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A14"/>
  </w:style>
  <w:style w:type="paragraph" w:styleId="Footer">
    <w:name w:val="footer"/>
    <w:basedOn w:val="Normal"/>
    <w:link w:val="FooterChar"/>
    <w:uiPriority w:val="99"/>
    <w:unhideWhenUsed/>
    <w:rsid w:val="0091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researchuk.org/cancer-info/cancerstats/mortality/uk-cancer-mortality-statist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clh.HCPsummitstudy@nh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mmitstudy.co.uk/for-healthcare-profession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researchuk.org/about-cancer/type/lung-cancer/treatment/statistics-and-outlook-for-lung-canc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Bojang,Fanta</dc:creator>
  <cp:lastModifiedBy>Bojang,Fanta</cp:lastModifiedBy>
  <cp:revision>3</cp:revision>
  <dcterms:created xsi:type="dcterms:W3CDTF">2019-01-24T17:50:00Z</dcterms:created>
  <dcterms:modified xsi:type="dcterms:W3CDTF">2019-01-24T17:52:00Z</dcterms:modified>
</cp:coreProperties>
</file>