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BE" w:rsidRPr="007274A2" w:rsidRDefault="00547FBE" w:rsidP="004747D6">
      <w:pPr>
        <w:pStyle w:val="Default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7274A2">
        <w:rPr>
          <w:rFonts w:asciiTheme="majorHAnsi" w:hAnsiTheme="majorHAnsi" w:cstheme="majorHAnsi"/>
          <w:b/>
          <w:bCs/>
        </w:rPr>
        <w:t>Macmillan Support and Information Se</w:t>
      </w:r>
      <w:r w:rsidR="00A336F0" w:rsidRPr="007274A2">
        <w:rPr>
          <w:rFonts w:asciiTheme="majorHAnsi" w:hAnsiTheme="majorHAnsi" w:cstheme="majorHAnsi"/>
          <w:b/>
          <w:bCs/>
        </w:rPr>
        <w:t>rvices during COVID-19 pandemic</w:t>
      </w:r>
      <w:r w:rsidR="00C26BD6" w:rsidRPr="007274A2">
        <w:rPr>
          <w:rFonts w:asciiTheme="majorHAnsi" w:hAnsiTheme="majorHAnsi" w:cstheme="majorHAnsi"/>
          <w:b/>
          <w:bCs/>
        </w:rPr>
        <w:t xml:space="preserve"> - for staff</w:t>
      </w:r>
    </w:p>
    <w:p w:rsidR="00805E36" w:rsidRPr="007274A2" w:rsidRDefault="00805E36" w:rsidP="004747D6">
      <w:pPr>
        <w:pStyle w:val="Default"/>
        <w:rPr>
          <w:rFonts w:asciiTheme="majorHAnsi" w:hAnsiTheme="majorHAnsi" w:cstheme="majorHAnsi"/>
          <w:b/>
          <w:bCs/>
        </w:rPr>
      </w:pPr>
    </w:p>
    <w:p w:rsidR="00CD1E17" w:rsidRPr="007274A2" w:rsidRDefault="004747D6" w:rsidP="007274A2">
      <w:pPr>
        <w:pStyle w:val="Default"/>
        <w:spacing w:after="120"/>
        <w:rPr>
          <w:rFonts w:asciiTheme="majorHAnsi" w:hAnsiTheme="majorHAnsi" w:cstheme="majorHAnsi"/>
        </w:rPr>
      </w:pPr>
      <w:r w:rsidRPr="007274A2">
        <w:rPr>
          <w:rFonts w:asciiTheme="majorHAnsi" w:hAnsiTheme="majorHAnsi" w:cstheme="majorHAnsi"/>
        </w:rPr>
        <w:t>Our service</w:t>
      </w:r>
      <w:r w:rsidR="00547FBE" w:rsidRPr="007274A2">
        <w:rPr>
          <w:rFonts w:asciiTheme="majorHAnsi" w:hAnsiTheme="majorHAnsi" w:cstheme="majorHAnsi"/>
        </w:rPr>
        <w:t xml:space="preserve"> is still available to support anyone affected by cancer or a blood condition during the COVID-19 pandemic. Some </w:t>
      </w:r>
      <w:r w:rsidRPr="007274A2">
        <w:rPr>
          <w:rFonts w:asciiTheme="majorHAnsi" w:hAnsiTheme="majorHAnsi" w:cstheme="majorHAnsi"/>
        </w:rPr>
        <w:t>par</w:t>
      </w:r>
      <w:r w:rsidR="00547FBE" w:rsidRPr="007274A2">
        <w:rPr>
          <w:rFonts w:asciiTheme="majorHAnsi" w:hAnsiTheme="majorHAnsi" w:cstheme="majorHAnsi"/>
        </w:rPr>
        <w:t xml:space="preserve">ts of </w:t>
      </w:r>
      <w:r w:rsidR="004024F2" w:rsidRPr="007274A2">
        <w:rPr>
          <w:rFonts w:asciiTheme="majorHAnsi" w:hAnsiTheme="majorHAnsi" w:cstheme="majorHAnsi"/>
        </w:rPr>
        <w:t>the service</w:t>
      </w:r>
      <w:r w:rsidR="00C26BD6" w:rsidRPr="007274A2">
        <w:rPr>
          <w:rFonts w:asciiTheme="majorHAnsi" w:hAnsiTheme="majorHAnsi" w:cstheme="majorHAnsi"/>
        </w:rPr>
        <w:t xml:space="preserve"> have been adapted </w:t>
      </w:r>
      <w:r w:rsidR="00547FBE" w:rsidRPr="007274A2">
        <w:rPr>
          <w:rFonts w:asciiTheme="majorHAnsi" w:hAnsiTheme="majorHAnsi" w:cstheme="majorHAnsi"/>
        </w:rPr>
        <w:t>at this time.</w:t>
      </w:r>
    </w:p>
    <w:p w:rsidR="00547FBE" w:rsidRPr="007274A2" w:rsidRDefault="007274A2" w:rsidP="004747D6">
      <w:pPr>
        <w:pStyle w:val="Default"/>
        <w:rPr>
          <w:rFonts w:asciiTheme="majorHAnsi" w:hAnsiTheme="majorHAnsi" w:cstheme="majorHAnsi"/>
          <w:b/>
          <w:bCs/>
        </w:rPr>
      </w:pPr>
      <w:r w:rsidRPr="007274A2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37AF8E45" wp14:editId="64F1AD5A">
            <wp:extent cx="396000" cy="360000"/>
            <wp:effectExtent l="0" t="0" r="444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851" t="1" r="8339" b="10427"/>
                    <a:stretch/>
                  </pic:blipFill>
                  <pic:spPr bwMode="auto">
                    <a:xfrm>
                      <a:off x="0" y="0"/>
                      <a:ext cx="396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74A2">
        <w:rPr>
          <w:rFonts w:asciiTheme="majorHAnsi" w:hAnsiTheme="majorHAnsi" w:cstheme="majorHAnsi"/>
          <w:b/>
          <w:bCs/>
        </w:rPr>
        <w:tab/>
      </w:r>
      <w:r w:rsidR="00547FBE" w:rsidRPr="007274A2">
        <w:rPr>
          <w:rFonts w:asciiTheme="majorHAnsi" w:hAnsiTheme="majorHAnsi" w:cstheme="majorHAnsi"/>
          <w:b/>
          <w:bCs/>
        </w:rPr>
        <w:t xml:space="preserve">Support and information </w:t>
      </w:r>
    </w:p>
    <w:p w:rsidR="007274A2" w:rsidRPr="007274A2" w:rsidRDefault="007274A2" w:rsidP="007274A2">
      <w:pPr>
        <w:pStyle w:val="Default"/>
        <w:numPr>
          <w:ilvl w:val="0"/>
          <w:numId w:val="7"/>
        </w:numPr>
        <w:ind w:left="357" w:hanging="357"/>
        <w:rPr>
          <w:rFonts w:asciiTheme="majorHAnsi" w:hAnsiTheme="majorHAnsi" w:cstheme="majorHAnsi"/>
        </w:rPr>
      </w:pPr>
      <w:r w:rsidRPr="007274A2">
        <w:rPr>
          <w:rFonts w:asciiTheme="majorHAnsi" w:hAnsiTheme="majorHAnsi" w:cstheme="majorHAnsi"/>
          <w:b/>
          <w:bCs/>
        </w:rPr>
        <w:t>Drop-in</w:t>
      </w:r>
    </w:p>
    <w:p w:rsidR="00D27297" w:rsidRPr="007274A2" w:rsidRDefault="00547FBE" w:rsidP="007274A2">
      <w:pPr>
        <w:pStyle w:val="Default"/>
        <w:spacing w:after="120"/>
        <w:rPr>
          <w:rFonts w:asciiTheme="majorHAnsi" w:hAnsiTheme="majorHAnsi" w:cstheme="majorHAnsi"/>
        </w:rPr>
      </w:pPr>
      <w:r w:rsidRPr="007274A2">
        <w:rPr>
          <w:rFonts w:asciiTheme="majorHAnsi" w:hAnsiTheme="majorHAnsi" w:cstheme="majorHAnsi"/>
        </w:rPr>
        <w:t>Our team of support and information specialists</w:t>
      </w:r>
      <w:r w:rsidR="00C26BD6" w:rsidRPr="007274A2">
        <w:rPr>
          <w:rFonts w:asciiTheme="majorHAnsi" w:hAnsiTheme="majorHAnsi" w:cstheme="majorHAnsi"/>
        </w:rPr>
        <w:t xml:space="preserve"> </w:t>
      </w:r>
      <w:r w:rsidRPr="007274A2">
        <w:rPr>
          <w:rFonts w:asciiTheme="majorHAnsi" w:hAnsiTheme="majorHAnsi" w:cstheme="majorHAnsi"/>
        </w:rPr>
        <w:t xml:space="preserve">are available to provide emotional support, </w:t>
      </w:r>
      <w:r w:rsidR="007851AC" w:rsidRPr="007274A2">
        <w:rPr>
          <w:rFonts w:asciiTheme="majorHAnsi" w:hAnsiTheme="majorHAnsi" w:cstheme="majorHAnsi"/>
        </w:rPr>
        <w:t xml:space="preserve">practical </w:t>
      </w:r>
      <w:r w:rsidRPr="007274A2">
        <w:rPr>
          <w:rFonts w:asciiTheme="majorHAnsi" w:hAnsiTheme="majorHAnsi" w:cstheme="majorHAnsi"/>
        </w:rPr>
        <w:t>advice or information</w:t>
      </w:r>
      <w:r w:rsidR="00BD4D7D" w:rsidRPr="007274A2">
        <w:rPr>
          <w:rFonts w:asciiTheme="majorHAnsi" w:hAnsiTheme="majorHAnsi" w:cstheme="majorHAnsi"/>
        </w:rPr>
        <w:t>.</w:t>
      </w:r>
      <w:r w:rsidR="00E93C88">
        <w:rPr>
          <w:rFonts w:asciiTheme="majorHAnsi" w:hAnsiTheme="majorHAnsi" w:cstheme="majorHAnsi"/>
        </w:rPr>
        <w:t xml:space="preserve"> The</w:t>
      </w:r>
      <w:r w:rsidR="00BD4D7D" w:rsidRPr="007274A2">
        <w:rPr>
          <w:rFonts w:asciiTheme="majorHAnsi" w:hAnsiTheme="majorHAnsi" w:cstheme="majorHAnsi"/>
        </w:rPr>
        <w:t xml:space="preserve"> drop-in service is open from 9.30am to 4pm, Monday to Friday for anyone who has an appointment in the Cancer Centre on that day. </w:t>
      </w:r>
      <w:r w:rsidR="00846E48" w:rsidRPr="007274A2">
        <w:rPr>
          <w:rFonts w:asciiTheme="majorHAnsi" w:hAnsiTheme="majorHAnsi" w:cstheme="majorHAnsi"/>
        </w:rPr>
        <w:t>Patients</w:t>
      </w:r>
      <w:r w:rsidR="00BD4D7D" w:rsidRPr="007274A2">
        <w:rPr>
          <w:rFonts w:asciiTheme="majorHAnsi" w:hAnsiTheme="majorHAnsi" w:cstheme="majorHAnsi"/>
        </w:rPr>
        <w:t xml:space="preserve"> can also contact the team </w:t>
      </w:r>
      <w:r w:rsidR="00601CC3" w:rsidRPr="007274A2">
        <w:rPr>
          <w:rFonts w:asciiTheme="majorHAnsi" w:hAnsiTheme="majorHAnsi" w:cstheme="majorHAnsi"/>
        </w:rPr>
        <w:t xml:space="preserve">on </w:t>
      </w:r>
      <w:r w:rsidR="00601CC3" w:rsidRPr="007274A2">
        <w:rPr>
          <w:rFonts w:asciiTheme="majorHAnsi" w:hAnsiTheme="majorHAnsi" w:cstheme="majorHAnsi"/>
          <w:b/>
          <w:bCs/>
        </w:rPr>
        <w:t>020 3447 3816</w:t>
      </w:r>
      <w:r w:rsidR="00601CC3" w:rsidRPr="007274A2">
        <w:rPr>
          <w:rFonts w:asciiTheme="majorHAnsi" w:hAnsiTheme="majorHAnsi" w:cstheme="majorHAnsi"/>
        </w:rPr>
        <w:t xml:space="preserve"> or </w:t>
      </w:r>
      <w:hyperlink r:id="rId10" w:history="1">
        <w:r w:rsidR="00601CC3" w:rsidRPr="007274A2">
          <w:rPr>
            <w:rStyle w:val="Hyperlink"/>
            <w:rFonts w:asciiTheme="majorHAnsi" w:hAnsiTheme="majorHAnsi" w:cstheme="majorHAnsi"/>
          </w:rPr>
          <w:t>uclh.supportandinformation@nhs.net</w:t>
        </w:r>
      </w:hyperlink>
      <w:r w:rsidR="00805E36" w:rsidRPr="007274A2">
        <w:rPr>
          <w:rFonts w:asciiTheme="majorHAnsi" w:hAnsiTheme="majorHAnsi" w:cstheme="majorHAnsi"/>
        </w:rPr>
        <w:t xml:space="preserve"> </w:t>
      </w:r>
    </w:p>
    <w:p w:rsidR="00D27297" w:rsidRPr="007274A2" w:rsidRDefault="00AC1DAF" w:rsidP="007274A2">
      <w:pPr>
        <w:pStyle w:val="Default"/>
        <w:numPr>
          <w:ilvl w:val="0"/>
          <w:numId w:val="7"/>
        </w:numPr>
        <w:rPr>
          <w:rFonts w:asciiTheme="majorHAnsi" w:hAnsiTheme="majorHAnsi" w:cstheme="majorHAnsi"/>
        </w:rPr>
      </w:pPr>
      <w:hyperlink r:id="rId11" w:history="1">
        <w:r w:rsidR="00601CC3" w:rsidRPr="00A04DA7">
          <w:rPr>
            <w:rStyle w:val="Hyperlink"/>
            <w:rFonts w:asciiTheme="majorHAnsi" w:hAnsiTheme="majorHAnsi" w:cstheme="majorHAnsi"/>
            <w:b/>
            <w:bCs/>
          </w:rPr>
          <w:t>Wellbeing programme</w:t>
        </w:r>
      </w:hyperlink>
      <w:r w:rsidR="00601CC3" w:rsidRPr="007274A2">
        <w:rPr>
          <w:rFonts w:asciiTheme="majorHAnsi" w:hAnsiTheme="majorHAnsi" w:cstheme="majorHAnsi"/>
          <w:b/>
          <w:bCs/>
        </w:rPr>
        <w:t xml:space="preserve"> </w:t>
      </w:r>
      <w:r w:rsidR="00601CC3" w:rsidRPr="007274A2">
        <w:rPr>
          <w:rFonts w:asciiTheme="majorHAnsi" w:hAnsiTheme="majorHAnsi" w:cstheme="majorHAnsi"/>
          <w:b/>
        </w:rPr>
        <w:t xml:space="preserve">and </w:t>
      </w:r>
      <w:hyperlink r:id="rId12" w:history="1">
        <w:r w:rsidR="00601CC3" w:rsidRPr="00A04DA7">
          <w:rPr>
            <w:rStyle w:val="Hyperlink"/>
            <w:rFonts w:asciiTheme="majorHAnsi" w:hAnsiTheme="majorHAnsi" w:cstheme="majorHAnsi"/>
            <w:b/>
          </w:rPr>
          <w:t>s</w:t>
        </w:r>
        <w:r w:rsidR="00D27297" w:rsidRPr="00A04DA7">
          <w:rPr>
            <w:rStyle w:val="Hyperlink"/>
            <w:rFonts w:asciiTheme="majorHAnsi" w:hAnsiTheme="majorHAnsi" w:cstheme="majorHAnsi"/>
            <w:b/>
          </w:rPr>
          <w:t>upport groups</w:t>
        </w:r>
      </w:hyperlink>
    </w:p>
    <w:p w:rsidR="00547FBE" w:rsidRPr="007274A2" w:rsidRDefault="00AE43AC" w:rsidP="007274A2">
      <w:pPr>
        <w:pStyle w:val="Default"/>
        <w:spacing w:after="120"/>
        <w:rPr>
          <w:rFonts w:asciiTheme="majorHAnsi" w:hAnsiTheme="majorHAnsi" w:cstheme="majorHAnsi"/>
        </w:rPr>
      </w:pPr>
      <w:r w:rsidRPr="007274A2">
        <w:rPr>
          <w:rFonts w:asciiTheme="majorHAnsi" w:hAnsiTheme="majorHAnsi" w:cstheme="majorHAnsi"/>
        </w:rPr>
        <w:t>We have</w:t>
      </w:r>
      <w:r w:rsidR="00D27297" w:rsidRPr="007274A2">
        <w:rPr>
          <w:rFonts w:asciiTheme="majorHAnsi" w:hAnsiTheme="majorHAnsi" w:cstheme="majorHAnsi"/>
        </w:rPr>
        <w:t xml:space="preserve"> a range of online</w:t>
      </w:r>
      <w:r w:rsidR="00A04DA7">
        <w:rPr>
          <w:rFonts w:asciiTheme="majorHAnsi" w:hAnsiTheme="majorHAnsi" w:cstheme="majorHAnsi"/>
        </w:rPr>
        <w:t xml:space="preserve"> groups:</w:t>
      </w:r>
      <w:r w:rsidR="00D27297" w:rsidRPr="007274A2">
        <w:rPr>
          <w:rFonts w:asciiTheme="majorHAnsi" w:hAnsiTheme="majorHAnsi" w:cstheme="majorHAnsi"/>
        </w:rPr>
        <w:t xml:space="preserve"> </w:t>
      </w:r>
      <w:r w:rsidR="00D27297" w:rsidRPr="00A04DA7">
        <w:rPr>
          <w:rFonts w:asciiTheme="majorHAnsi" w:hAnsiTheme="majorHAnsi" w:cstheme="majorHAnsi"/>
        </w:rPr>
        <w:t>support groups</w:t>
      </w:r>
      <w:r w:rsidR="00CC3045">
        <w:rPr>
          <w:rFonts w:asciiTheme="majorHAnsi" w:hAnsiTheme="majorHAnsi" w:cstheme="majorHAnsi"/>
        </w:rPr>
        <w:t xml:space="preserve">, </w:t>
      </w:r>
      <w:r w:rsidR="00601CC3" w:rsidRPr="007274A2">
        <w:rPr>
          <w:rFonts w:asciiTheme="majorHAnsi" w:hAnsiTheme="majorHAnsi" w:cstheme="majorHAnsi"/>
        </w:rPr>
        <w:t xml:space="preserve">a </w:t>
      </w:r>
      <w:r w:rsidR="00601CC3" w:rsidRPr="00A04DA7">
        <w:rPr>
          <w:rFonts w:asciiTheme="majorHAnsi" w:hAnsiTheme="majorHAnsi" w:cstheme="majorHAnsi"/>
        </w:rPr>
        <w:t>creative writing</w:t>
      </w:r>
      <w:r w:rsidR="00601CC3" w:rsidRPr="007274A2">
        <w:rPr>
          <w:rFonts w:asciiTheme="majorHAnsi" w:hAnsiTheme="majorHAnsi" w:cstheme="majorHAnsi"/>
        </w:rPr>
        <w:t xml:space="preserve"> group</w:t>
      </w:r>
      <w:r w:rsidR="00A04DA7">
        <w:rPr>
          <w:rFonts w:asciiTheme="majorHAnsi" w:hAnsiTheme="majorHAnsi" w:cstheme="majorHAnsi"/>
        </w:rPr>
        <w:t>,</w:t>
      </w:r>
      <w:r w:rsidR="00CC3045">
        <w:rPr>
          <w:rFonts w:asciiTheme="majorHAnsi" w:hAnsiTheme="majorHAnsi" w:cstheme="majorHAnsi"/>
        </w:rPr>
        <w:t xml:space="preserve"> an origami class</w:t>
      </w:r>
      <w:r w:rsidR="00A04DA7">
        <w:rPr>
          <w:rFonts w:asciiTheme="majorHAnsi" w:hAnsiTheme="majorHAnsi" w:cstheme="majorHAnsi"/>
        </w:rPr>
        <w:t xml:space="preserve"> and a returning to work information session. The dates and times are on our web pages</w:t>
      </w:r>
      <w:r w:rsidR="00D27297" w:rsidRPr="007274A2">
        <w:rPr>
          <w:rFonts w:asciiTheme="majorHAnsi" w:hAnsiTheme="majorHAnsi" w:cstheme="majorHAnsi"/>
        </w:rPr>
        <w:t xml:space="preserve">. </w:t>
      </w:r>
    </w:p>
    <w:p w:rsidR="00D1042C" w:rsidRPr="007274A2" w:rsidRDefault="007274A2" w:rsidP="00A0331E">
      <w:pPr>
        <w:pStyle w:val="Default"/>
        <w:rPr>
          <w:rFonts w:asciiTheme="majorHAnsi" w:hAnsiTheme="majorHAnsi" w:cstheme="majorHAnsi"/>
          <w:b/>
          <w:bCs/>
        </w:rPr>
      </w:pPr>
      <w:r w:rsidRPr="007274A2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2694500E" wp14:editId="22CFF451">
            <wp:extent cx="354626" cy="360000"/>
            <wp:effectExtent l="0" t="0" r="762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4458" r="5041"/>
                    <a:stretch/>
                  </pic:blipFill>
                  <pic:spPr bwMode="auto">
                    <a:xfrm>
                      <a:off x="0" y="0"/>
                      <a:ext cx="354626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74A2">
        <w:rPr>
          <w:rFonts w:asciiTheme="majorHAnsi" w:hAnsiTheme="majorHAnsi" w:cstheme="majorHAnsi"/>
          <w:b/>
          <w:bCs/>
        </w:rPr>
        <w:tab/>
      </w:r>
      <w:r w:rsidR="00547FBE" w:rsidRPr="007274A2">
        <w:rPr>
          <w:rFonts w:asciiTheme="majorHAnsi" w:hAnsiTheme="majorHAnsi" w:cstheme="majorHAnsi"/>
          <w:b/>
          <w:bCs/>
        </w:rPr>
        <w:t xml:space="preserve">Complementary therapy </w:t>
      </w:r>
    </w:p>
    <w:p w:rsidR="007274A2" w:rsidRPr="007274A2" w:rsidRDefault="00D611F9" w:rsidP="007274A2">
      <w:pPr>
        <w:pStyle w:val="Default"/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offer</w:t>
      </w:r>
      <w:r w:rsidR="00D1042C" w:rsidRPr="007274A2">
        <w:rPr>
          <w:rFonts w:asciiTheme="majorHAnsi" w:hAnsiTheme="majorHAnsi" w:cstheme="majorHAnsi"/>
        </w:rPr>
        <w:t xml:space="preserve"> aromatherapy, massage, reflexology, reiki </w:t>
      </w:r>
      <w:r>
        <w:rPr>
          <w:rFonts w:asciiTheme="majorHAnsi" w:hAnsiTheme="majorHAnsi" w:cstheme="majorHAnsi"/>
        </w:rPr>
        <w:t>and</w:t>
      </w:r>
      <w:r w:rsidR="00D1042C" w:rsidRPr="007274A2">
        <w:rPr>
          <w:rFonts w:asciiTheme="majorHAnsi" w:hAnsiTheme="majorHAnsi" w:cstheme="majorHAnsi"/>
        </w:rPr>
        <w:t xml:space="preserve"> relaxation techniques, subject to availability. </w:t>
      </w:r>
      <w:r>
        <w:rPr>
          <w:rFonts w:asciiTheme="majorHAnsi" w:hAnsiTheme="majorHAnsi" w:cstheme="majorHAnsi"/>
        </w:rPr>
        <w:t>F</w:t>
      </w:r>
      <w:r w:rsidR="00D1042C" w:rsidRPr="007274A2">
        <w:rPr>
          <w:rFonts w:asciiTheme="majorHAnsi" w:hAnsiTheme="majorHAnsi" w:cstheme="majorHAnsi"/>
        </w:rPr>
        <w:t xml:space="preserve">ace-to-face sessions </w:t>
      </w:r>
      <w:r>
        <w:rPr>
          <w:rFonts w:asciiTheme="majorHAnsi" w:hAnsiTheme="majorHAnsi" w:cstheme="majorHAnsi"/>
        </w:rPr>
        <w:t xml:space="preserve">are available </w:t>
      </w:r>
      <w:r w:rsidR="00D1042C" w:rsidRPr="007274A2">
        <w:rPr>
          <w:rFonts w:asciiTheme="majorHAnsi" w:hAnsiTheme="majorHAnsi" w:cstheme="majorHAnsi"/>
        </w:rPr>
        <w:t>to patients on the inpatient wards, and</w:t>
      </w:r>
      <w:r>
        <w:rPr>
          <w:rFonts w:asciiTheme="majorHAnsi" w:hAnsiTheme="majorHAnsi" w:cstheme="majorHAnsi"/>
        </w:rPr>
        <w:t xml:space="preserve"> </w:t>
      </w:r>
      <w:r w:rsidRPr="007274A2">
        <w:rPr>
          <w:rFonts w:asciiTheme="majorHAnsi" w:hAnsiTheme="majorHAnsi" w:cstheme="majorHAnsi"/>
        </w:rPr>
        <w:t>in day care, ambulatory care and in our therapy rooms</w:t>
      </w:r>
      <w:r w:rsidR="00D1042C" w:rsidRPr="007274A2">
        <w:rPr>
          <w:rFonts w:asciiTheme="majorHAnsi" w:hAnsiTheme="majorHAnsi" w:cstheme="majorHAnsi"/>
        </w:rPr>
        <w:t xml:space="preserve"> to patients </w:t>
      </w:r>
      <w:r>
        <w:rPr>
          <w:rFonts w:asciiTheme="majorHAnsi" w:hAnsiTheme="majorHAnsi" w:cstheme="majorHAnsi"/>
        </w:rPr>
        <w:t>coming to</w:t>
      </w:r>
      <w:r w:rsidR="00D1042C" w:rsidRPr="007274A2">
        <w:rPr>
          <w:rFonts w:asciiTheme="majorHAnsi" w:hAnsiTheme="majorHAnsi" w:cstheme="majorHAnsi"/>
        </w:rPr>
        <w:t xml:space="preserve"> the Cancer Centre for </w:t>
      </w:r>
      <w:r>
        <w:rPr>
          <w:rFonts w:asciiTheme="majorHAnsi" w:hAnsiTheme="majorHAnsi" w:cstheme="majorHAnsi"/>
        </w:rPr>
        <w:t>a</w:t>
      </w:r>
      <w:r w:rsidR="00D1042C" w:rsidRPr="007274A2">
        <w:rPr>
          <w:rFonts w:asciiTheme="majorHAnsi" w:hAnsiTheme="majorHAnsi" w:cstheme="majorHAnsi"/>
        </w:rPr>
        <w:t xml:space="preserve"> pre-booked appointment. There may be a wait of up to several weeks </w:t>
      </w:r>
      <w:r>
        <w:rPr>
          <w:rFonts w:asciiTheme="majorHAnsi" w:hAnsiTheme="majorHAnsi" w:cstheme="majorHAnsi"/>
        </w:rPr>
        <w:t>for an</w:t>
      </w:r>
      <w:r w:rsidR="00D1042C" w:rsidRPr="007274A2">
        <w:rPr>
          <w:rFonts w:asciiTheme="majorHAnsi" w:hAnsiTheme="majorHAnsi" w:cstheme="majorHAnsi"/>
        </w:rPr>
        <w:t xml:space="preserve"> outpatient </w:t>
      </w:r>
      <w:r>
        <w:rPr>
          <w:rFonts w:asciiTheme="majorHAnsi" w:hAnsiTheme="majorHAnsi" w:cstheme="majorHAnsi"/>
        </w:rPr>
        <w:t>appointment</w:t>
      </w:r>
      <w:r w:rsidR="00D1042C" w:rsidRPr="007274A2">
        <w:rPr>
          <w:rFonts w:asciiTheme="majorHAnsi" w:hAnsiTheme="majorHAnsi" w:cstheme="majorHAnsi"/>
        </w:rPr>
        <w:t>. We can teach relaxation techniques and self-massage, and offer consultations for aromatherapy inhaler sticks by phone or video. Please refer via EPIC</w:t>
      </w:r>
      <w:r w:rsidR="00A8285E">
        <w:rPr>
          <w:rFonts w:asciiTheme="majorHAnsi" w:hAnsiTheme="majorHAnsi" w:cstheme="majorHAnsi"/>
        </w:rPr>
        <w:t>*</w:t>
      </w:r>
      <w:r w:rsidR="00D1042C" w:rsidRPr="007274A2">
        <w:rPr>
          <w:rFonts w:asciiTheme="majorHAnsi" w:hAnsiTheme="majorHAnsi" w:cstheme="majorHAnsi"/>
        </w:rPr>
        <w:t xml:space="preserve">. Outpatients can also call </w:t>
      </w:r>
      <w:r w:rsidR="00D1042C" w:rsidRPr="007274A2">
        <w:rPr>
          <w:rFonts w:asciiTheme="majorHAnsi" w:hAnsiTheme="majorHAnsi" w:cstheme="majorHAnsi"/>
          <w:b/>
          <w:bCs/>
        </w:rPr>
        <w:t>020 3447 8663</w:t>
      </w:r>
      <w:r w:rsidR="00D1042C" w:rsidRPr="007274A2">
        <w:rPr>
          <w:rFonts w:asciiTheme="majorHAnsi" w:hAnsiTheme="majorHAnsi" w:cstheme="majorHAnsi"/>
        </w:rPr>
        <w:t xml:space="preserve"> to request an appointment.</w:t>
      </w:r>
    </w:p>
    <w:p w:rsidR="007274A2" w:rsidRPr="007274A2" w:rsidRDefault="007274A2" w:rsidP="007274A2">
      <w:pPr>
        <w:pStyle w:val="Default"/>
        <w:rPr>
          <w:rFonts w:asciiTheme="majorHAnsi" w:hAnsiTheme="majorHAnsi" w:cstheme="majorHAnsi"/>
        </w:rPr>
      </w:pPr>
      <w:r w:rsidRPr="007274A2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1EDC88FE" wp14:editId="0D802948">
            <wp:extent cx="316752" cy="360000"/>
            <wp:effectExtent l="0" t="0" r="762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4833" r="10646" b="9160"/>
                    <a:stretch/>
                  </pic:blipFill>
                  <pic:spPr bwMode="auto">
                    <a:xfrm>
                      <a:off x="0" y="0"/>
                      <a:ext cx="316752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74A2">
        <w:rPr>
          <w:rFonts w:asciiTheme="majorHAnsi" w:hAnsiTheme="majorHAnsi" w:cstheme="majorHAnsi"/>
          <w:b/>
          <w:bCs/>
        </w:rPr>
        <w:tab/>
        <w:t xml:space="preserve">Psychological and emotional care </w:t>
      </w:r>
    </w:p>
    <w:p w:rsidR="00547FBE" w:rsidRPr="007274A2" w:rsidRDefault="007274A2" w:rsidP="007274A2">
      <w:pPr>
        <w:pStyle w:val="Default"/>
        <w:spacing w:after="120"/>
        <w:rPr>
          <w:rFonts w:asciiTheme="majorHAnsi" w:hAnsiTheme="majorHAnsi" w:cstheme="majorHAnsi"/>
        </w:rPr>
      </w:pPr>
      <w:r w:rsidRPr="007274A2">
        <w:rPr>
          <w:rFonts w:asciiTheme="majorHAnsi" w:hAnsiTheme="majorHAnsi" w:cstheme="majorHAnsi"/>
        </w:rPr>
        <w:t>The psychological and emotional care teams are still accepting referrals for patients, and their family members and carers. Face-to-face, telephone and video appointments are available. You can refer patients on EPIC</w:t>
      </w:r>
      <w:r w:rsidR="00A8285E">
        <w:rPr>
          <w:rFonts w:asciiTheme="majorHAnsi" w:hAnsiTheme="majorHAnsi" w:cstheme="majorHAnsi"/>
        </w:rPr>
        <w:t>*</w:t>
      </w:r>
      <w:r w:rsidRPr="007274A2">
        <w:rPr>
          <w:rFonts w:asciiTheme="majorHAnsi" w:hAnsiTheme="majorHAnsi" w:cstheme="majorHAnsi"/>
        </w:rPr>
        <w:t>.</w:t>
      </w:r>
    </w:p>
    <w:p w:rsidR="00547FBE" w:rsidRPr="007274A2" w:rsidRDefault="007274A2" w:rsidP="004747D6">
      <w:pPr>
        <w:pStyle w:val="Default"/>
        <w:rPr>
          <w:rFonts w:asciiTheme="majorHAnsi" w:hAnsiTheme="majorHAnsi" w:cstheme="majorHAnsi"/>
        </w:rPr>
      </w:pPr>
      <w:r w:rsidRPr="007274A2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08BC5AB1" wp14:editId="3CF0003C">
            <wp:extent cx="431250" cy="360000"/>
            <wp:effectExtent l="0" t="0" r="698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6819" t="8555" r="6061" b="9308"/>
                    <a:stretch/>
                  </pic:blipFill>
                  <pic:spPr bwMode="auto">
                    <a:xfrm>
                      <a:off x="0" y="0"/>
                      <a:ext cx="43125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74A2">
        <w:rPr>
          <w:rFonts w:asciiTheme="majorHAnsi" w:hAnsiTheme="majorHAnsi" w:cstheme="majorHAnsi"/>
          <w:b/>
          <w:bCs/>
        </w:rPr>
        <w:tab/>
      </w:r>
      <w:r w:rsidR="00547FBE" w:rsidRPr="007274A2">
        <w:rPr>
          <w:rFonts w:asciiTheme="majorHAnsi" w:hAnsiTheme="majorHAnsi" w:cstheme="majorHAnsi"/>
          <w:b/>
          <w:bCs/>
        </w:rPr>
        <w:t xml:space="preserve">Welfare and benefits </w:t>
      </w:r>
    </w:p>
    <w:p w:rsidR="00547FBE" w:rsidRPr="007274A2" w:rsidRDefault="00547FBE" w:rsidP="00416807">
      <w:pPr>
        <w:pStyle w:val="Default"/>
        <w:rPr>
          <w:rFonts w:asciiTheme="majorHAnsi" w:hAnsiTheme="majorHAnsi" w:cstheme="majorHAnsi"/>
        </w:rPr>
      </w:pPr>
      <w:r w:rsidRPr="007274A2">
        <w:rPr>
          <w:rFonts w:asciiTheme="majorHAnsi" w:hAnsiTheme="majorHAnsi" w:cstheme="majorHAnsi"/>
        </w:rPr>
        <w:t xml:space="preserve">Our welfare and benefits advisers </w:t>
      </w:r>
      <w:r w:rsidR="00AE43AC" w:rsidRPr="007274A2">
        <w:rPr>
          <w:rFonts w:asciiTheme="majorHAnsi" w:hAnsiTheme="majorHAnsi" w:cstheme="majorHAnsi"/>
        </w:rPr>
        <w:t>currently offer</w:t>
      </w:r>
      <w:r w:rsidRPr="007274A2">
        <w:rPr>
          <w:rFonts w:asciiTheme="majorHAnsi" w:hAnsiTheme="majorHAnsi" w:cstheme="majorHAnsi"/>
        </w:rPr>
        <w:t xml:space="preserve"> telephone </w:t>
      </w:r>
      <w:r w:rsidR="00EE1F43" w:rsidRPr="007274A2">
        <w:rPr>
          <w:rFonts w:asciiTheme="majorHAnsi" w:hAnsiTheme="majorHAnsi" w:cstheme="majorHAnsi"/>
        </w:rPr>
        <w:t>appointments</w:t>
      </w:r>
      <w:r w:rsidR="00CC3045">
        <w:rPr>
          <w:rFonts w:asciiTheme="majorHAnsi" w:hAnsiTheme="majorHAnsi" w:cstheme="majorHAnsi"/>
        </w:rPr>
        <w:t xml:space="preserve"> and can see some patients face-to</w:t>
      </w:r>
      <w:r w:rsidR="00416807">
        <w:rPr>
          <w:rFonts w:asciiTheme="majorHAnsi" w:hAnsiTheme="majorHAnsi" w:cstheme="majorHAnsi"/>
        </w:rPr>
        <w:t>-face for people who find it difficult to communicate over the phone</w:t>
      </w:r>
      <w:r w:rsidRPr="007274A2">
        <w:rPr>
          <w:rFonts w:asciiTheme="majorHAnsi" w:hAnsiTheme="majorHAnsi" w:cstheme="majorHAnsi"/>
        </w:rPr>
        <w:t xml:space="preserve">. </w:t>
      </w:r>
      <w:r w:rsidR="00EE1F43" w:rsidRPr="007274A2">
        <w:rPr>
          <w:rFonts w:asciiTheme="majorHAnsi" w:hAnsiTheme="majorHAnsi" w:cstheme="majorHAnsi"/>
        </w:rPr>
        <w:t xml:space="preserve">Please ask patients to call </w:t>
      </w:r>
      <w:r w:rsidR="00EE1F43" w:rsidRPr="007274A2">
        <w:rPr>
          <w:rFonts w:asciiTheme="majorHAnsi" w:hAnsiTheme="majorHAnsi" w:cstheme="majorHAnsi"/>
          <w:b/>
        </w:rPr>
        <w:t xml:space="preserve">020 3447 8663 </w:t>
      </w:r>
      <w:r w:rsidR="00EE1F43" w:rsidRPr="007274A2">
        <w:rPr>
          <w:rFonts w:asciiTheme="majorHAnsi" w:hAnsiTheme="majorHAnsi" w:cstheme="majorHAnsi"/>
        </w:rPr>
        <w:t>to arrange an appointment</w:t>
      </w:r>
      <w:r w:rsidRPr="007274A2">
        <w:rPr>
          <w:rFonts w:asciiTheme="majorHAnsi" w:hAnsiTheme="majorHAnsi" w:cstheme="majorHAnsi"/>
        </w:rPr>
        <w:t xml:space="preserve">. </w:t>
      </w:r>
      <w:r w:rsidR="00CD1E17" w:rsidRPr="007274A2">
        <w:rPr>
          <w:rFonts w:asciiTheme="majorHAnsi" w:hAnsiTheme="majorHAnsi" w:cstheme="majorHAnsi"/>
        </w:rPr>
        <w:t xml:space="preserve">Simple queries </w:t>
      </w:r>
      <w:r w:rsidR="002E7495" w:rsidRPr="007274A2">
        <w:rPr>
          <w:rFonts w:asciiTheme="majorHAnsi" w:hAnsiTheme="majorHAnsi" w:cstheme="majorHAnsi"/>
        </w:rPr>
        <w:t>will</w:t>
      </w:r>
      <w:r w:rsidR="00CD1E17" w:rsidRPr="007274A2">
        <w:rPr>
          <w:rFonts w:asciiTheme="majorHAnsi" w:hAnsiTheme="majorHAnsi" w:cstheme="majorHAnsi"/>
        </w:rPr>
        <w:t xml:space="preserve"> be answered in the next available phone clinic</w:t>
      </w:r>
      <w:r w:rsidR="00AE43AC" w:rsidRPr="007274A2">
        <w:rPr>
          <w:rFonts w:asciiTheme="majorHAnsi" w:hAnsiTheme="majorHAnsi" w:cstheme="majorHAnsi"/>
        </w:rPr>
        <w:t xml:space="preserve"> which</w:t>
      </w:r>
      <w:r w:rsidR="007D401F">
        <w:rPr>
          <w:rFonts w:asciiTheme="majorHAnsi" w:hAnsiTheme="majorHAnsi" w:cstheme="majorHAnsi"/>
        </w:rPr>
        <w:t xml:space="preserve"> takes place</w:t>
      </w:r>
      <w:r w:rsidR="00CD1E17" w:rsidRPr="007274A2">
        <w:rPr>
          <w:rFonts w:asciiTheme="majorHAnsi" w:hAnsiTheme="majorHAnsi" w:cstheme="majorHAnsi"/>
        </w:rPr>
        <w:t xml:space="preserve"> on Tuesday</w:t>
      </w:r>
      <w:r w:rsidR="00830358" w:rsidRPr="007274A2">
        <w:rPr>
          <w:rFonts w:asciiTheme="majorHAnsi" w:hAnsiTheme="majorHAnsi" w:cstheme="majorHAnsi"/>
        </w:rPr>
        <w:t>s</w:t>
      </w:r>
      <w:r w:rsidR="00CD1E17" w:rsidRPr="007274A2">
        <w:rPr>
          <w:rFonts w:asciiTheme="majorHAnsi" w:hAnsiTheme="majorHAnsi" w:cstheme="majorHAnsi"/>
        </w:rPr>
        <w:t xml:space="preserve"> and Thursdays</w:t>
      </w:r>
      <w:r w:rsidR="002E7495" w:rsidRPr="007274A2">
        <w:rPr>
          <w:rFonts w:asciiTheme="majorHAnsi" w:hAnsiTheme="majorHAnsi" w:cstheme="majorHAnsi"/>
        </w:rPr>
        <w:t>,</w:t>
      </w:r>
      <w:r w:rsidR="00CD1E17" w:rsidRPr="007274A2">
        <w:rPr>
          <w:rFonts w:asciiTheme="majorHAnsi" w:hAnsiTheme="majorHAnsi" w:cstheme="majorHAnsi"/>
        </w:rPr>
        <w:t xml:space="preserve"> 11.30am to 1.30pm. There is a </w:t>
      </w:r>
      <w:r w:rsidR="00AE43AC" w:rsidRPr="007274A2">
        <w:rPr>
          <w:rFonts w:asciiTheme="majorHAnsi" w:hAnsiTheme="majorHAnsi" w:cstheme="majorHAnsi"/>
        </w:rPr>
        <w:t>two to three</w:t>
      </w:r>
      <w:r w:rsidR="00CD1E17" w:rsidRPr="007274A2">
        <w:rPr>
          <w:rFonts w:asciiTheme="majorHAnsi" w:hAnsiTheme="majorHAnsi" w:cstheme="majorHAnsi"/>
        </w:rPr>
        <w:t xml:space="preserve"> week wait for a</w:t>
      </w:r>
      <w:r w:rsidR="00A772D6" w:rsidRPr="007274A2">
        <w:rPr>
          <w:rFonts w:asciiTheme="majorHAnsi" w:hAnsiTheme="majorHAnsi" w:cstheme="majorHAnsi"/>
        </w:rPr>
        <w:t>n</w:t>
      </w:r>
      <w:r w:rsidR="00CD1E17" w:rsidRPr="007274A2">
        <w:rPr>
          <w:rFonts w:asciiTheme="majorHAnsi" w:hAnsiTheme="majorHAnsi" w:cstheme="majorHAnsi"/>
        </w:rPr>
        <w:t xml:space="preserve"> appointment for more complex queries</w:t>
      </w:r>
      <w:r w:rsidR="00846E48" w:rsidRPr="007274A2">
        <w:rPr>
          <w:rFonts w:asciiTheme="majorHAnsi" w:hAnsiTheme="majorHAnsi" w:cstheme="majorHAnsi"/>
        </w:rPr>
        <w:t>.</w:t>
      </w:r>
      <w:r w:rsidR="00A52B94">
        <w:rPr>
          <w:rFonts w:asciiTheme="majorHAnsi" w:hAnsiTheme="majorHAnsi" w:cstheme="majorHAnsi"/>
        </w:rPr>
        <w:t xml:space="preserve"> Please refer patients on EPIC</w:t>
      </w:r>
      <w:r w:rsidR="00A8285E">
        <w:rPr>
          <w:rFonts w:asciiTheme="majorHAnsi" w:hAnsiTheme="majorHAnsi" w:cstheme="majorHAnsi"/>
        </w:rPr>
        <w:t>*</w:t>
      </w:r>
      <w:r w:rsidR="00A52B94">
        <w:rPr>
          <w:rFonts w:asciiTheme="majorHAnsi" w:hAnsiTheme="majorHAnsi" w:cstheme="majorHAnsi"/>
        </w:rPr>
        <w:t>.</w:t>
      </w:r>
      <w:r w:rsidR="00846E48" w:rsidRPr="007274A2">
        <w:rPr>
          <w:rFonts w:asciiTheme="majorHAnsi" w:hAnsiTheme="majorHAnsi" w:cstheme="majorHAnsi"/>
        </w:rPr>
        <w:t xml:space="preserve"> For more urgent queries</w:t>
      </w:r>
      <w:r w:rsidR="00A772D6" w:rsidRPr="007274A2">
        <w:rPr>
          <w:rFonts w:asciiTheme="majorHAnsi" w:hAnsiTheme="majorHAnsi" w:cstheme="majorHAnsi"/>
        </w:rPr>
        <w:t>,</w:t>
      </w:r>
      <w:r w:rsidR="00846E48" w:rsidRPr="007274A2">
        <w:rPr>
          <w:rFonts w:asciiTheme="majorHAnsi" w:hAnsiTheme="majorHAnsi" w:cstheme="majorHAnsi"/>
        </w:rPr>
        <w:t xml:space="preserve"> patients</w:t>
      </w:r>
      <w:r w:rsidR="00CD1E17" w:rsidRPr="007274A2">
        <w:rPr>
          <w:rFonts w:asciiTheme="majorHAnsi" w:hAnsiTheme="majorHAnsi" w:cstheme="majorHAnsi"/>
        </w:rPr>
        <w:t xml:space="preserve"> can speak to a </w:t>
      </w:r>
      <w:r w:rsidR="00846E48" w:rsidRPr="007274A2">
        <w:rPr>
          <w:rFonts w:asciiTheme="majorHAnsi" w:hAnsiTheme="majorHAnsi" w:cstheme="majorHAnsi"/>
        </w:rPr>
        <w:t xml:space="preserve">Macmillan Cancer Support </w:t>
      </w:r>
      <w:r w:rsidR="00CD1E17" w:rsidRPr="007274A2">
        <w:rPr>
          <w:rFonts w:asciiTheme="majorHAnsi" w:hAnsiTheme="majorHAnsi" w:cstheme="majorHAnsi"/>
        </w:rPr>
        <w:t xml:space="preserve">welfare and benefit adviser </w:t>
      </w:r>
      <w:r w:rsidR="00846E48" w:rsidRPr="007274A2">
        <w:rPr>
          <w:rFonts w:asciiTheme="majorHAnsi" w:hAnsiTheme="majorHAnsi" w:cstheme="majorHAnsi"/>
        </w:rPr>
        <w:t>on:</w:t>
      </w:r>
      <w:r w:rsidR="00CD1E17" w:rsidRPr="007274A2">
        <w:rPr>
          <w:rFonts w:asciiTheme="majorHAnsi" w:hAnsiTheme="majorHAnsi" w:cstheme="majorHAnsi"/>
        </w:rPr>
        <w:t xml:space="preserve"> </w:t>
      </w:r>
      <w:r w:rsidR="00CD1E17" w:rsidRPr="007274A2">
        <w:rPr>
          <w:rFonts w:asciiTheme="majorHAnsi" w:hAnsiTheme="majorHAnsi" w:cstheme="majorHAnsi"/>
          <w:b/>
        </w:rPr>
        <w:t>0808 808 00 00</w:t>
      </w:r>
      <w:r w:rsidR="00CD1E17" w:rsidRPr="007274A2">
        <w:rPr>
          <w:rFonts w:asciiTheme="majorHAnsi" w:hAnsiTheme="majorHAnsi" w:cstheme="majorHAnsi"/>
        </w:rPr>
        <w:t>.</w:t>
      </w:r>
    </w:p>
    <w:p w:rsidR="00547FBE" w:rsidRPr="007274A2" w:rsidRDefault="007274A2" w:rsidP="004747D6">
      <w:pPr>
        <w:pStyle w:val="Default"/>
        <w:rPr>
          <w:rFonts w:asciiTheme="majorHAnsi" w:hAnsiTheme="majorHAnsi" w:cstheme="majorHAnsi"/>
        </w:rPr>
      </w:pPr>
      <w:r w:rsidRPr="007274A2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5E45BFA8" wp14:editId="34D68346">
            <wp:extent cx="336000" cy="360000"/>
            <wp:effectExtent l="0" t="0" r="698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5603" t="7167" r="4964" b="6826"/>
                    <a:stretch/>
                  </pic:blipFill>
                  <pic:spPr bwMode="auto">
                    <a:xfrm>
                      <a:off x="0" y="0"/>
                      <a:ext cx="336000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74A2">
        <w:rPr>
          <w:rFonts w:asciiTheme="majorHAnsi" w:hAnsiTheme="majorHAnsi" w:cstheme="majorHAnsi"/>
          <w:b/>
          <w:bCs/>
        </w:rPr>
        <w:tab/>
      </w:r>
      <w:r w:rsidR="00547FBE" w:rsidRPr="007274A2">
        <w:rPr>
          <w:rFonts w:asciiTheme="majorHAnsi" w:hAnsiTheme="majorHAnsi" w:cstheme="majorHAnsi"/>
          <w:b/>
          <w:bCs/>
        </w:rPr>
        <w:t xml:space="preserve">Wig and scarf tying advice </w:t>
      </w:r>
    </w:p>
    <w:p w:rsidR="00547FBE" w:rsidRPr="007274A2" w:rsidRDefault="00846E48" w:rsidP="004747D6">
      <w:pPr>
        <w:pStyle w:val="Default"/>
        <w:rPr>
          <w:rFonts w:asciiTheme="majorHAnsi" w:hAnsiTheme="majorHAnsi" w:cstheme="majorHAnsi"/>
        </w:rPr>
      </w:pPr>
      <w:r w:rsidRPr="007274A2">
        <w:rPr>
          <w:rFonts w:asciiTheme="majorHAnsi" w:hAnsiTheme="majorHAnsi" w:cstheme="majorHAnsi"/>
        </w:rPr>
        <w:t xml:space="preserve">We are running a normal service for wig and scarf tying advice. Patients can access the service on the day they are attending the Cancer Centre </w:t>
      </w:r>
      <w:r w:rsidR="009E16F2">
        <w:rPr>
          <w:rFonts w:asciiTheme="majorHAnsi" w:hAnsiTheme="majorHAnsi" w:cstheme="majorHAnsi"/>
        </w:rPr>
        <w:t xml:space="preserve">for clinical care or treatment. </w:t>
      </w:r>
      <w:r w:rsidR="00EE1F43" w:rsidRPr="007274A2">
        <w:rPr>
          <w:rFonts w:asciiTheme="majorHAnsi" w:hAnsiTheme="majorHAnsi" w:cstheme="majorHAnsi"/>
        </w:rPr>
        <w:t>You can refer patients on EPIC</w:t>
      </w:r>
      <w:r w:rsidR="00A8285E">
        <w:rPr>
          <w:rFonts w:asciiTheme="majorHAnsi" w:hAnsiTheme="majorHAnsi" w:cstheme="majorHAnsi"/>
        </w:rPr>
        <w:t>*</w:t>
      </w:r>
      <w:r w:rsidR="00EE1F43" w:rsidRPr="007274A2">
        <w:rPr>
          <w:rFonts w:asciiTheme="majorHAnsi" w:hAnsiTheme="majorHAnsi" w:cstheme="majorHAnsi"/>
        </w:rPr>
        <w:t>.</w:t>
      </w:r>
      <w:r w:rsidR="00A8285E">
        <w:rPr>
          <w:rFonts w:asciiTheme="majorHAnsi" w:hAnsiTheme="majorHAnsi" w:cstheme="majorHAnsi"/>
        </w:rPr>
        <w:t xml:space="preserve"> In some circumstances remote appointments are also available.</w:t>
      </w:r>
    </w:p>
    <w:p w:rsidR="00846E48" w:rsidRDefault="00846E48" w:rsidP="00846E48">
      <w:pPr>
        <w:pStyle w:val="Default"/>
        <w:rPr>
          <w:rFonts w:asciiTheme="majorHAnsi" w:hAnsiTheme="majorHAnsi" w:cstheme="majorHAnsi"/>
        </w:rPr>
      </w:pPr>
    </w:p>
    <w:p w:rsidR="00A8285E" w:rsidRPr="007274A2" w:rsidRDefault="00A8285E" w:rsidP="00846E48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*To r</w:t>
      </w:r>
      <w:r w:rsidR="00416807">
        <w:rPr>
          <w:rFonts w:asciiTheme="majorHAnsi" w:hAnsiTheme="majorHAnsi" w:cstheme="majorHAnsi"/>
        </w:rPr>
        <w:t>efer patients on EPIC create an</w:t>
      </w:r>
      <w:r>
        <w:rPr>
          <w:rFonts w:asciiTheme="majorHAnsi" w:hAnsiTheme="majorHAnsi" w:cstheme="majorHAnsi"/>
        </w:rPr>
        <w:t xml:space="preserve"> order and search MSIS</w:t>
      </w:r>
      <w:r w:rsidR="00416807">
        <w:rPr>
          <w:rFonts w:asciiTheme="majorHAnsi" w:hAnsiTheme="majorHAnsi" w:cstheme="majorHAnsi"/>
        </w:rPr>
        <w:t>.</w:t>
      </w:r>
    </w:p>
    <w:p w:rsidR="00547FBE" w:rsidRPr="007274A2" w:rsidRDefault="00547FBE" w:rsidP="004747D6">
      <w:pPr>
        <w:pStyle w:val="Default"/>
        <w:rPr>
          <w:rFonts w:asciiTheme="majorHAnsi" w:hAnsiTheme="majorHAnsi" w:cstheme="majorHAnsi"/>
        </w:rPr>
      </w:pPr>
    </w:p>
    <w:p w:rsidR="00495A15" w:rsidRPr="007274A2" w:rsidRDefault="00805E36" w:rsidP="004747D6">
      <w:pPr>
        <w:rPr>
          <w:rFonts w:asciiTheme="majorHAnsi" w:hAnsiTheme="majorHAnsi" w:cstheme="majorHAnsi"/>
          <w:b/>
        </w:rPr>
      </w:pPr>
      <w:r w:rsidRPr="007274A2">
        <w:rPr>
          <w:rFonts w:asciiTheme="majorHAnsi" w:hAnsiTheme="majorHAnsi" w:cstheme="majorHAnsi"/>
          <w:b/>
          <w:bCs/>
        </w:rPr>
        <w:t>There’</w:t>
      </w:r>
      <w:r w:rsidR="0087160E" w:rsidRPr="007274A2">
        <w:rPr>
          <w:rFonts w:asciiTheme="majorHAnsi" w:hAnsiTheme="majorHAnsi" w:cstheme="majorHAnsi"/>
          <w:b/>
          <w:bCs/>
        </w:rPr>
        <w:t xml:space="preserve">s more information available about our services on </w:t>
      </w:r>
      <w:r w:rsidR="00A772D6" w:rsidRPr="007274A2">
        <w:rPr>
          <w:rFonts w:asciiTheme="majorHAnsi" w:hAnsiTheme="majorHAnsi" w:cstheme="majorHAnsi"/>
          <w:b/>
          <w:bCs/>
        </w:rPr>
        <w:t>our</w:t>
      </w:r>
      <w:r w:rsidR="0087160E" w:rsidRPr="007274A2">
        <w:rPr>
          <w:rFonts w:asciiTheme="majorHAnsi" w:hAnsiTheme="majorHAnsi" w:cstheme="majorHAnsi"/>
          <w:b/>
          <w:bCs/>
        </w:rPr>
        <w:t xml:space="preserve"> </w:t>
      </w:r>
      <w:hyperlink r:id="rId17" w:history="1">
        <w:r w:rsidR="0087160E" w:rsidRPr="007274A2">
          <w:rPr>
            <w:rStyle w:val="Hyperlink"/>
            <w:rFonts w:asciiTheme="majorHAnsi" w:hAnsiTheme="majorHAnsi" w:cstheme="majorHAnsi"/>
            <w:b/>
            <w:bCs/>
          </w:rPr>
          <w:t>web</w:t>
        </w:r>
        <w:r w:rsidRPr="007274A2">
          <w:rPr>
            <w:rStyle w:val="Hyperlink"/>
            <w:rFonts w:asciiTheme="majorHAnsi" w:hAnsiTheme="majorHAnsi" w:cstheme="majorHAnsi"/>
            <w:b/>
            <w:bCs/>
          </w:rPr>
          <w:t xml:space="preserve"> page</w:t>
        </w:r>
      </w:hyperlink>
      <w:r w:rsidRPr="007274A2">
        <w:rPr>
          <w:rFonts w:asciiTheme="majorHAnsi" w:hAnsiTheme="majorHAnsi" w:cstheme="majorHAnsi"/>
          <w:b/>
          <w:bCs/>
        </w:rPr>
        <w:t xml:space="preserve">. </w:t>
      </w:r>
    </w:p>
    <w:sectPr w:rsidR="00495A15" w:rsidRPr="007274A2" w:rsidSect="00601CC3">
      <w:headerReference w:type="default" r:id="rId18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AF" w:rsidRDefault="00AC1DAF" w:rsidP="00DC3CD5">
      <w:r>
        <w:separator/>
      </w:r>
    </w:p>
  </w:endnote>
  <w:endnote w:type="continuationSeparator" w:id="0">
    <w:p w:rsidR="00AC1DAF" w:rsidRDefault="00AC1DAF" w:rsidP="00DC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AF" w:rsidRDefault="00AC1DAF" w:rsidP="00DC3CD5">
      <w:r>
        <w:separator/>
      </w:r>
    </w:p>
  </w:footnote>
  <w:footnote w:type="continuationSeparator" w:id="0">
    <w:p w:rsidR="00AC1DAF" w:rsidRDefault="00AC1DAF" w:rsidP="00DC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EF" w:rsidRDefault="000C6CEF" w:rsidP="00DC3CD5">
    <w:pPr>
      <w:pStyle w:val="Header"/>
      <w:ind w:hanging="567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DFB5B3" wp14:editId="5B4A507E">
          <wp:simplePos x="0" y="0"/>
          <wp:positionH relativeFrom="column">
            <wp:posOffset>-46990</wp:posOffset>
          </wp:positionH>
          <wp:positionV relativeFrom="paragraph">
            <wp:posOffset>12065</wp:posOffset>
          </wp:positionV>
          <wp:extent cx="6337300" cy="636270"/>
          <wp:effectExtent l="0" t="0" r="6350" b="0"/>
          <wp:wrapTight wrapText="bothSides">
            <wp:wrapPolygon edited="0">
              <wp:start x="0" y="0"/>
              <wp:lineTo x="0" y="20695"/>
              <wp:lineTo x="21557" y="20695"/>
              <wp:lineTo x="215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14" t="23404" r="7248" b="64096"/>
                  <a:stretch/>
                </pic:blipFill>
                <pic:spPr bwMode="auto">
                  <a:xfrm>
                    <a:off x="0" y="0"/>
                    <a:ext cx="63373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003"/>
    <w:multiLevelType w:val="hybridMultilevel"/>
    <w:tmpl w:val="5B6814AA"/>
    <w:lvl w:ilvl="0" w:tplc="29EC90A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B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11D93"/>
    <w:multiLevelType w:val="hybridMultilevel"/>
    <w:tmpl w:val="A544CFB8"/>
    <w:lvl w:ilvl="0" w:tplc="0809000F">
      <w:start w:val="1"/>
      <w:numFmt w:val="decimal"/>
      <w:lvlText w:val="%1."/>
      <w:lvlJc w:val="left"/>
      <w:pPr>
        <w:ind w:left="915" w:hanging="360"/>
      </w:p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EF63412"/>
    <w:multiLevelType w:val="multilevel"/>
    <w:tmpl w:val="A3D82E7A"/>
    <w:lvl w:ilvl="0">
      <w:start w:val="1"/>
      <w:numFmt w:val="decimal"/>
      <w:lvlText w:val="%1.0"/>
      <w:lvlJc w:val="left"/>
      <w:pPr>
        <w:ind w:left="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>
    <w:nsid w:val="11466315"/>
    <w:multiLevelType w:val="hybridMultilevel"/>
    <w:tmpl w:val="E3D0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7ABA"/>
    <w:multiLevelType w:val="hybridMultilevel"/>
    <w:tmpl w:val="B134C290"/>
    <w:lvl w:ilvl="0" w:tplc="231EB624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F5D472A"/>
    <w:multiLevelType w:val="multilevel"/>
    <w:tmpl w:val="64360478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6983083A"/>
    <w:multiLevelType w:val="hybridMultilevel"/>
    <w:tmpl w:val="A2844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vJCHBRvBkjKE3kgVDEDznuPPRxo=" w:salt="OvO+XOnWdheVa5rDHQUf4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D5"/>
    <w:rsid w:val="000B3213"/>
    <w:rsid w:val="000B514E"/>
    <w:rsid w:val="000C6CEF"/>
    <w:rsid w:val="001058CB"/>
    <w:rsid w:val="00150FF2"/>
    <w:rsid w:val="002516E2"/>
    <w:rsid w:val="00266017"/>
    <w:rsid w:val="002E3BF2"/>
    <w:rsid w:val="002E7495"/>
    <w:rsid w:val="004024F2"/>
    <w:rsid w:val="00416807"/>
    <w:rsid w:val="00417536"/>
    <w:rsid w:val="0042419C"/>
    <w:rsid w:val="00451C87"/>
    <w:rsid w:val="004747D6"/>
    <w:rsid w:val="00483DDA"/>
    <w:rsid w:val="00495A15"/>
    <w:rsid w:val="00547FBE"/>
    <w:rsid w:val="005C7CF7"/>
    <w:rsid w:val="00601CC3"/>
    <w:rsid w:val="006C25DF"/>
    <w:rsid w:val="006D0915"/>
    <w:rsid w:val="006F5FF1"/>
    <w:rsid w:val="007274A2"/>
    <w:rsid w:val="007851AC"/>
    <w:rsid w:val="007C283F"/>
    <w:rsid w:val="007D401F"/>
    <w:rsid w:val="00805E36"/>
    <w:rsid w:val="00830358"/>
    <w:rsid w:val="00846E48"/>
    <w:rsid w:val="0087160E"/>
    <w:rsid w:val="00902348"/>
    <w:rsid w:val="00936DF7"/>
    <w:rsid w:val="00945DC1"/>
    <w:rsid w:val="009E16F2"/>
    <w:rsid w:val="00A0331E"/>
    <w:rsid w:val="00A04DA7"/>
    <w:rsid w:val="00A336F0"/>
    <w:rsid w:val="00A52313"/>
    <w:rsid w:val="00A52B94"/>
    <w:rsid w:val="00A772D6"/>
    <w:rsid w:val="00A8285E"/>
    <w:rsid w:val="00AC1DAF"/>
    <w:rsid w:val="00AE43AC"/>
    <w:rsid w:val="00B2445A"/>
    <w:rsid w:val="00BD4D7D"/>
    <w:rsid w:val="00BE0AFC"/>
    <w:rsid w:val="00C26BD6"/>
    <w:rsid w:val="00C76AAC"/>
    <w:rsid w:val="00CC3045"/>
    <w:rsid w:val="00CC612E"/>
    <w:rsid w:val="00CD1E17"/>
    <w:rsid w:val="00D1042C"/>
    <w:rsid w:val="00D13CFD"/>
    <w:rsid w:val="00D1665B"/>
    <w:rsid w:val="00D27297"/>
    <w:rsid w:val="00D456A7"/>
    <w:rsid w:val="00D55502"/>
    <w:rsid w:val="00D611F9"/>
    <w:rsid w:val="00D67777"/>
    <w:rsid w:val="00DC3CD5"/>
    <w:rsid w:val="00E12F58"/>
    <w:rsid w:val="00E17283"/>
    <w:rsid w:val="00E239FE"/>
    <w:rsid w:val="00E2757B"/>
    <w:rsid w:val="00E853DE"/>
    <w:rsid w:val="00E93C88"/>
    <w:rsid w:val="00EE1F43"/>
    <w:rsid w:val="00F16AF9"/>
    <w:rsid w:val="00F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2445A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C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C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3CD5"/>
  </w:style>
  <w:style w:type="paragraph" w:styleId="Footer">
    <w:name w:val="footer"/>
    <w:basedOn w:val="Normal"/>
    <w:link w:val="FooterChar"/>
    <w:uiPriority w:val="99"/>
    <w:unhideWhenUsed/>
    <w:rsid w:val="00DC3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D5"/>
  </w:style>
  <w:style w:type="character" w:customStyle="1" w:styleId="Heading1Char">
    <w:name w:val="Heading 1 Char"/>
    <w:basedOn w:val="DefaultParagraphFont"/>
    <w:link w:val="Heading1"/>
    <w:rsid w:val="00B2445A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rsid w:val="00B244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A15"/>
    <w:pPr>
      <w:ind w:left="720"/>
      <w:contextualSpacing/>
    </w:pPr>
  </w:style>
  <w:style w:type="paragraph" w:customStyle="1" w:styleId="Default">
    <w:name w:val="Default"/>
    <w:rsid w:val="00547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7C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0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0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2445A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C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C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3CD5"/>
  </w:style>
  <w:style w:type="paragraph" w:styleId="Footer">
    <w:name w:val="footer"/>
    <w:basedOn w:val="Normal"/>
    <w:link w:val="FooterChar"/>
    <w:uiPriority w:val="99"/>
    <w:unhideWhenUsed/>
    <w:rsid w:val="00DC3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D5"/>
  </w:style>
  <w:style w:type="character" w:customStyle="1" w:styleId="Heading1Char">
    <w:name w:val="Heading 1 Char"/>
    <w:basedOn w:val="DefaultParagraphFont"/>
    <w:link w:val="Heading1"/>
    <w:rsid w:val="00B2445A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rsid w:val="00B244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A15"/>
    <w:pPr>
      <w:ind w:left="720"/>
      <w:contextualSpacing/>
    </w:pPr>
  </w:style>
  <w:style w:type="paragraph" w:customStyle="1" w:styleId="Default">
    <w:name w:val="Default"/>
    <w:rsid w:val="00547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7C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0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0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clh.nhs.uk/OURSERVICES/SERVICEA-Z/CANCER/CSS/MCIC/Pages/Supportgroups.aspx" TargetMode="External"/><Relationship Id="rId17" Type="http://schemas.openxmlformats.org/officeDocument/2006/relationships/hyperlink" Target="http://www.uclh.nhs.uk/OurServices/ServiceA-Z/Cancer/CSS/MCIC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lh.nhs.uk/OurServices/ServiceA-Z/Cancer/CSS/MCIC/Pages/Programmeofworkshops.asp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uclh.supportandinformation@nhs.ne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5BE6361-7496-4920-A2B1-6CA23006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Davy,Catrina</dc:creator>
  <cp:lastModifiedBy>Breger,Emma-Prae</cp:lastModifiedBy>
  <cp:revision>2</cp:revision>
  <dcterms:created xsi:type="dcterms:W3CDTF">2020-10-19T12:31:00Z</dcterms:created>
  <dcterms:modified xsi:type="dcterms:W3CDTF">2020-10-19T12:31:00Z</dcterms:modified>
</cp:coreProperties>
</file>