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72779" w14:textId="77777777" w:rsidR="00E3647F" w:rsidRDefault="00E3647F">
      <w:pPr>
        <w:rPr>
          <w:rFonts w:ascii="Arial" w:hAnsi="Arial" w:cs="Arial"/>
          <w:b/>
          <w:sz w:val="36"/>
          <w:szCs w:val="36"/>
        </w:rPr>
      </w:pPr>
    </w:p>
    <w:p w14:paraId="1892241A" w14:textId="4A77CA16" w:rsidR="00254CA6" w:rsidRPr="00921CF1" w:rsidRDefault="004E3057">
      <w:pPr>
        <w:rPr>
          <w:rFonts w:ascii="Arial" w:hAnsi="Arial" w:cs="Arial"/>
          <w:b/>
          <w:sz w:val="36"/>
          <w:szCs w:val="36"/>
        </w:rPr>
      </w:pPr>
      <w:r w:rsidRPr="00921CF1">
        <w:rPr>
          <w:rFonts w:ascii="Arial" w:hAnsi="Arial" w:cs="Arial"/>
          <w:b/>
          <w:sz w:val="36"/>
          <w:szCs w:val="36"/>
        </w:rPr>
        <w:t>Phlebotomy</w:t>
      </w:r>
      <w:r w:rsidR="00E94C80" w:rsidRPr="00921CF1">
        <w:rPr>
          <w:rFonts w:ascii="Arial" w:hAnsi="Arial" w:cs="Arial"/>
          <w:b/>
          <w:sz w:val="36"/>
          <w:szCs w:val="36"/>
        </w:rPr>
        <w:t xml:space="preserve"> services in NCL </w:t>
      </w:r>
      <w:r w:rsidR="003A389B" w:rsidRPr="00921CF1">
        <w:rPr>
          <w:rFonts w:ascii="Arial" w:hAnsi="Arial" w:cs="Arial"/>
          <w:b/>
          <w:sz w:val="36"/>
          <w:szCs w:val="36"/>
        </w:rPr>
        <w:t xml:space="preserve">– </w:t>
      </w:r>
      <w:r w:rsidR="00760744">
        <w:rPr>
          <w:rFonts w:ascii="Arial" w:hAnsi="Arial" w:cs="Arial"/>
          <w:b/>
          <w:sz w:val="36"/>
          <w:szCs w:val="36"/>
        </w:rPr>
        <w:t>1</w:t>
      </w:r>
      <w:r w:rsidR="00F401CA">
        <w:rPr>
          <w:rFonts w:ascii="Arial" w:hAnsi="Arial" w:cs="Arial"/>
          <w:b/>
          <w:sz w:val="36"/>
          <w:szCs w:val="36"/>
        </w:rPr>
        <w:t>7</w:t>
      </w:r>
      <w:r w:rsidR="003A389B" w:rsidRPr="00921CF1">
        <w:rPr>
          <w:rFonts w:ascii="Arial" w:hAnsi="Arial" w:cs="Arial"/>
          <w:b/>
          <w:sz w:val="36"/>
          <w:szCs w:val="36"/>
        </w:rPr>
        <w:t xml:space="preserve"> July 2020</w:t>
      </w:r>
    </w:p>
    <w:p w14:paraId="397FB670" w14:textId="77777777" w:rsidR="004E3057" w:rsidRPr="00E94C80" w:rsidRDefault="004E3057">
      <w:pPr>
        <w:rPr>
          <w:rFonts w:ascii="Arial" w:hAnsi="Arial" w:cs="Arial"/>
          <w:color w:val="212529"/>
          <w:sz w:val="24"/>
          <w:szCs w:val="24"/>
          <w:lang w:val="en"/>
        </w:rPr>
      </w:pPr>
      <w:r w:rsidRPr="00E94C80">
        <w:rPr>
          <w:rFonts w:ascii="Arial" w:hAnsi="Arial" w:cs="Arial"/>
          <w:color w:val="212529"/>
          <w:sz w:val="24"/>
          <w:szCs w:val="24"/>
          <w:lang w:val="en"/>
        </w:rPr>
        <w:t xml:space="preserve">As part of making phlebotomy services as safe as possible, all clinics are now pre-booked. </w:t>
      </w:r>
    </w:p>
    <w:p w14:paraId="7386BAFB" w14:textId="77777777" w:rsidR="006C0AB5" w:rsidRDefault="00293C0F">
      <w:pPr>
        <w:rPr>
          <w:rFonts w:ascii="Arial" w:hAnsi="Arial" w:cs="Arial"/>
          <w:color w:val="212529"/>
          <w:sz w:val="24"/>
          <w:szCs w:val="24"/>
          <w:lang w:val="en"/>
        </w:rPr>
      </w:pPr>
      <w:r w:rsidRPr="00E94C80">
        <w:rPr>
          <w:rFonts w:ascii="Arial" w:hAnsi="Arial" w:cs="Arial"/>
          <w:color w:val="212529"/>
          <w:sz w:val="24"/>
          <w:szCs w:val="24"/>
          <w:lang w:val="en"/>
        </w:rPr>
        <w:t xml:space="preserve">We appreciate that the rapid changes required to a service already at capacity has created challenges for both GP practices and acute trusts. </w:t>
      </w:r>
    </w:p>
    <w:p w14:paraId="12C0164A" w14:textId="77777777" w:rsidR="00136829" w:rsidRDefault="00293C0F" w:rsidP="00136829">
      <w:pPr>
        <w:rPr>
          <w:rFonts w:ascii="Arial" w:hAnsi="Arial" w:cs="Arial"/>
          <w:color w:val="212529"/>
          <w:sz w:val="24"/>
          <w:szCs w:val="24"/>
          <w:lang w:val="en"/>
        </w:rPr>
      </w:pPr>
      <w:r w:rsidRPr="00E94C80">
        <w:rPr>
          <w:rFonts w:ascii="Arial" w:hAnsi="Arial" w:cs="Arial"/>
          <w:color w:val="212529"/>
          <w:sz w:val="24"/>
          <w:szCs w:val="24"/>
          <w:lang w:val="en"/>
        </w:rPr>
        <w:t xml:space="preserve">In the short term, NCL has agreed the introduction of a number of new community phlebotomy hubs to increase capacity. </w:t>
      </w:r>
      <w:r w:rsidR="00760744">
        <w:rPr>
          <w:rFonts w:ascii="Arial" w:hAnsi="Arial" w:cs="Arial"/>
          <w:color w:val="212529"/>
          <w:sz w:val="24"/>
          <w:szCs w:val="24"/>
          <w:lang w:val="en"/>
        </w:rPr>
        <w:t>S</w:t>
      </w:r>
      <w:r w:rsidRPr="00E94C80">
        <w:rPr>
          <w:rFonts w:ascii="Arial" w:hAnsi="Arial" w:cs="Arial"/>
          <w:color w:val="212529"/>
          <w:sz w:val="24"/>
          <w:szCs w:val="24"/>
          <w:lang w:val="en"/>
        </w:rPr>
        <w:t>ites are</w:t>
      </w:r>
      <w:r w:rsidR="00136829">
        <w:rPr>
          <w:rFonts w:ascii="Arial" w:hAnsi="Arial" w:cs="Arial"/>
          <w:color w:val="212529"/>
          <w:sz w:val="24"/>
          <w:szCs w:val="24"/>
          <w:lang w:val="en"/>
        </w:rPr>
        <w:t xml:space="preserve"> being opened for other boroughs </w:t>
      </w:r>
      <w:r w:rsidRPr="00E94C80">
        <w:rPr>
          <w:rFonts w:ascii="Arial" w:hAnsi="Arial" w:cs="Arial"/>
          <w:color w:val="212529"/>
          <w:sz w:val="24"/>
          <w:szCs w:val="24"/>
          <w:lang w:val="en"/>
        </w:rPr>
        <w:t xml:space="preserve">over </w:t>
      </w:r>
      <w:r w:rsidR="006C0AB5">
        <w:rPr>
          <w:rFonts w:ascii="Arial" w:hAnsi="Arial" w:cs="Arial"/>
          <w:color w:val="212529"/>
          <w:sz w:val="24"/>
          <w:szCs w:val="24"/>
          <w:lang w:val="en"/>
        </w:rPr>
        <w:t xml:space="preserve">July </w:t>
      </w:r>
      <w:r w:rsidRPr="00E94C80">
        <w:rPr>
          <w:rFonts w:ascii="Arial" w:hAnsi="Arial" w:cs="Arial"/>
          <w:color w:val="212529"/>
          <w:sz w:val="24"/>
          <w:szCs w:val="24"/>
          <w:lang w:val="en"/>
        </w:rPr>
        <w:t>a</w:t>
      </w:r>
      <w:r w:rsidR="00136829">
        <w:rPr>
          <w:rFonts w:ascii="Arial" w:hAnsi="Arial" w:cs="Arial"/>
          <w:color w:val="212529"/>
          <w:sz w:val="24"/>
          <w:szCs w:val="24"/>
          <w:lang w:val="en"/>
        </w:rPr>
        <w:t xml:space="preserve">nd all details will be provided soon. </w:t>
      </w:r>
    </w:p>
    <w:p w14:paraId="6E23C5F5" w14:textId="77777777" w:rsidR="00293C0F" w:rsidRPr="00E94C80" w:rsidRDefault="00293C0F" w:rsidP="00136829">
      <w:pPr>
        <w:rPr>
          <w:rFonts w:ascii="Arial" w:hAnsi="Arial" w:cs="Arial"/>
          <w:color w:val="212529"/>
          <w:lang w:val="en"/>
        </w:rPr>
      </w:pPr>
      <w:r w:rsidRPr="00E94C80">
        <w:rPr>
          <w:rFonts w:ascii="Arial" w:hAnsi="Arial" w:cs="Arial"/>
          <w:color w:val="212529"/>
          <w:lang w:val="en"/>
        </w:rPr>
        <w:t>Please continue to identify low-value testing and, where possible, defer it for a few weeks, during this period of capacity expansion. This will significantly help to sustain capacity, prevent excessive waits and allow essential tests to be undertaken. </w:t>
      </w:r>
    </w:p>
    <w:p w14:paraId="6D6E473B" w14:textId="77777777" w:rsidR="00293C0F" w:rsidRPr="00E94C80" w:rsidRDefault="00293C0F" w:rsidP="00293C0F">
      <w:pPr>
        <w:pStyle w:val="NormalWeb"/>
        <w:rPr>
          <w:rFonts w:ascii="Arial" w:hAnsi="Arial" w:cs="Arial"/>
          <w:color w:val="212529"/>
          <w:lang w:val="en"/>
        </w:rPr>
      </w:pPr>
      <w:r w:rsidRPr="00E94C80">
        <w:rPr>
          <w:rFonts w:ascii="Arial" w:hAnsi="Arial" w:cs="Arial"/>
          <w:color w:val="212529"/>
          <w:lang w:val="en"/>
        </w:rPr>
        <w:t xml:space="preserve">The existing </w:t>
      </w:r>
      <w:hyperlink r:id="rId8" w:history="1">
        <w:r w:rsidRPr="00E94C80">
          <w:rPr>
            <w:rStyle w:val="Hyperlink"/>
            <w:rFonts w:ascii="Arial" w:hAnsi="Arial" w:cs="Arial"/>
            <w:lang w:val="en"/>
          </w:rPr>
          <w:t>‘right test right time’ guidance</w:t>
        </w:r>
      </w:hyperlink>
      <w:r w:rsidRPr="00E94C80">
        <w:rPr>
          <w:rFonts w:ascii="Arial" w:hAnsi="Arial" w:cs="Arial"/>
          <w:color w:val="212529"/>
          <w:lang w:val="en"/>
        </w:rPr>
        <w:t xml:space="preserve"> may help to inform these decisions. </w:t>
      </w:r>
    </w:p>
    <w:p w14:paraId="3AAF8CC2" w14:textId="77777777" w:rsidR="004E3057" w:rsidRPr="00E94C80" w:rsidRDefault="004E3057">
      <w:pPr>
        <w:rPr>
          <w:rFonts w:ascii="Arial" w:hAnsi="Arial" w:cs="Arial"/>
          <w:color w:val="212529"/>
          <w:sz w:val="24"/>
          <w:szCs w:val="24"/>
          <w:lang w:val="en"/>
        </w:rPr>
      </w:pPr>
      <w:r w:rsidRPr="00E94C80">
        <w:rPr>
          <w:rFonts w:ascii="Arial" w:hAnsi="Arial" w:cs="Arial"/>
          <w:color w:val="212529"/>
          <w:sz w:val="24"/>
          <w:szCs w:val="24"/>
          <w:lang w:val="en"/>
        </w:rPr>
        <w:t xml:space="preserve">For up to date information on phlebotomy services, please use the Phlebotomy updates page on the </w:t>
      </w:r>
      <w:hyperlink r:id="rId9" w:history="1">
        <w:r w:rsidRPr="00E94C80">
          <w:rPr>
            <w:rStyle w:val="Hyperlink"/>
            <w:rFonts w:ascii="Arial" w:hAnsi="Arial" w:cs="Arial"/>
            <w:sz w:val="24"/>
            <w:szCs w:val="24"/>
            <w:lang w:val="en"/>
          </w:rPr>
          <w:t>NCL GP Coronavirus GP Updates</w:t>
        </w:r>
      </w:hyperlink>
      <w:r w:rsidRPr="00E94C80">
        <w:rPr>
          <w:rFonts w:ascii="Arial" w:hAnsi="Arial" w:cs="Arial"/>
          <w:color w:val="212529"/>
          <w:sz w:val="24"/>
          <w:szCs w:val="24"/>
          <w:lang w:val="en"/>
        </w:rPr>
        <w:t> </w:t>
      </w:r>
    </w:p>
    <w:p w14:paraId="7BB7BEB9" w14:textId="77777777" w:rsidR="004E3057" w:rsidRPr="00E94C80" w:rsidRDefault="004E3057">
      <w:pPr>
        <w:rPr>
          <w:rFonts w:ascii="Arial" w:hAnsi="Arial" w:cs="Arial"/>
          <w:color w:val="212529"/>
          <w:sz w:val="24"/>
          <w:szCs w:val="24"/>
          <w:lang w:val="en"/>
        </w:rPr>
      </w:pPr>
    </w:p>
    <w:tbl>
      <w:tblPr>
        <w:tblStyle w:val="TableGrid"/>
        <w:tblW w:w="0" w:type="auto"/>
        <w:tblLayout w:type="fixed"/>
        <w:tblLook w:val="04A0" w:firstRow="1" w:lastRow="0" w:firstColumn="1" w:lastColumn="0" w:noHBand="0" w:noVBand="1"/>
      </w:tblPr>
      <w:tblGrid>
        <w:gridCol w:w="1838"/>
        <w:gridCol w:w="2345"/>
        <w:gridCol w:w="4833"/>
      </w:tblGrid>
      <w:tr w:rsidR="004E3057" w:rsidRPr="00136829" w14:paraId="69B89460" w14:textId="77777777" w:rsidTr="004E3057">
        <w:tc>
          <w:tcPr>
            <w:tcW w:w="1838" w:type="dxa"/>
          </w:tcPr>
          <w:p w14:paraId="531CADA7" w14:textId="77777777" w:rsidR="004E3057" w:rsidRPr="00136829" w:rsidRDefault="004E3057">
            <w:pPr>
              <w:rPr>
                <w:rFonts w:ascii="Arial" w:hAnsi="Arial" w:cs="Arial"/>
                <w:b/>
                <w:color w:val="212529"/>
                <w:sz w:val="24"/>
                <w:szCs w:val="24"/>
                <w:lang w:val="en"/>
              </w:rPr>
            </w:pPr>
            <w:r w:rsidRPr="00136829">
              <w:rPr>
                <w:rFonts w:ascii="Arial" w:hAnsi="Arial" w:cs="Arial"/>
                <w:b/>
                <w:color w:val="212529"/>
                <w:sz w:val="24"/>
                <w:szCs w:val="24"/>
                <w:lang w:val="en"/>
              </w:rPr>
              <w:t xml:space="preserve">Trust </w:t>
            </w:r>
          </w:p>
        </w:tc>
        <w:tc>
          <w:tcPr>
            <w:tcW w:w="2345" w:type="dxa"/>
          </w:tcPr>
          <w:p w14:paraId="0E3EAF9F" w14:textId="77777777" w:rsidR="004E3057" w:rsidRPr="00136829" w:rsidRDefault="004E3057">
            <w:pPr>
              <w:rPr>
                <w:rFonts w:ascii="Arial" w:hAnsi="Arial" w:cs="Arial"/>
                <w:b/>
                <w:color w:val="212529"/>
                <w:sz w:val="24"/>
                <w:szCs w:val="24"/>
                <w:lang w:val="en"/>
              </w:rPr>
            </w:pPr>
            <w:r w:rsidRPr="00136829">
              <w:rPr>
                <w:rFonts w:ascii="Arial" w:hAnsi="Arial" w:cs="Arial"/>
                <w:b/>
                <w:color w:val="212529"/>
                <w:sz w:val="24"/>
                <w:szCs w:val="24"/>
                <w:lang w:val="en"/>
              </w:rPr>
              <w:t xml:space="preserve">How to request blood tests </w:t>
            </w:r>
          </w:p>
        </w:tc>
        <w:tc>
          <w:tcPr>
            <w:tcW w:w="4833" w:type="dxa"/>
          </w:tcPr>
          <w:p w14:paraId="15E412F9" w14:textId="77777777" w:rsidR="004E3057" w:rsidRPr="00136829" w:rsidRDefault="00921CF1" w:rsidP="00921CF1">
            <w:pPr>
              <w:spacing w:before="100" w:beforeAutospacing="1" w:after="100" w:afterAutospacing="1"/>
              <w:ind w:left="495"/>
              <w:rPr>
                <w:rFonts w:ascii="Arial" w:eastAsia="Times New Roman" w:hAnsi="Arial" w:cs="Arial"/>
                <w:b/>
                <w:color w:val="212529"/>
                <w:sz w:val="24"/>
                <w:szCs w:val="24"/>
                <w:lang w:val="en" w:eastAsia="en-GB"/>
              </w:rPr>
            </w:pPr>
            <w:r>
              <w:rPr>
                <w:rFonts w:ascii="Arial" w:eastAsia="Times New Roman" w:hAnsi="Arial" w:cs="Arial"/>
                <w:b/>
                <w:color w:val="212529"/>
                <w:sz w:val="24"/>
                <w:szCs w:val="24"/>
                <w:lang w:val="en" w:eastAsia="en-GB"/>
              </w:rPr>
              <w:t xml:space="preserve">Patient </w:t>
            </w:r>
            <w:r w:rsidR="004E3057" w:rsidRPr="00136829">
              <w:rPr>
                <w:rFonts w:ascii="Arial" w:eastAsia="Times New Roman" w:hAnsi="Arial" w:cs="Arial"/>
                <w:b/>
                <w:color w:val="212529"/>
                <w:sz w:val="24"/>
                <w:szCs w:val="24"/>
                <w:lang w:val="en" w:eastAsia="en-GB"/>
              </w:rPr>
              <w:t xml:space="preserve">information </w:t>
            </w:r>
          </w:p>
        </w:tc>
      </w:tr>
      <w:tr w:rsidR="00921CF1" w:rsidRPr="00136829" w14:paraId="3E143A2E" w14:textId="77777777" w:rsidTr="005E4C1B">
        <w:tc>
          <w:tcPr>
            <w:tcW w:w="1838" w:type="dxa"/>
          </w:tcPr>
          <w:p w14:paraId="6921105F" w14:textId="77777777" w:rsidR="00921CF1" w:rsidRPr="00136829" w:rsidRDefault="00642D08" w:rsidP="005E4C1B">
            <w:pPr>
              <w:rPr>
                <w:rFonts w:ascii="Arial" w:hAnsi="Arial" w:cs="Arial"/>
                <w:color w:val="212529"/>
                <w:sz w:val="24"/>
                <w:szCs w:val="24"/>
                <w:lang w:val="en"/>
              </w:rPr>
            </w:pPr>
            <w:hyperlink r:id="rId10" w:history="1">
              <w:r w:rsidR="00921CF1" w:rsidRPr="00136829">
                <w:rPr>
                  <w:rStyle w:val="Hyperlink"/>
                  <w:rFonts w:ascii="Arial" w:hAnsi="Arial" w:cs="Arial"/>
                  <w:sz w:val="24"/>
                  <w:szCs w:val="24"/>
                  <w:lang w:val="en"/>
                </w:rPr>
                <w:t>North Middlesex University Hospital Phlebotomy Service</w:t>
              </w:r>
            </w:hyperlink>
          </w:p>
          <w:p w14:paraId="347E0320" w14:textId="77777777" w:rsidR="00921CF1" w:rsidRDefault="00921CF1" w:rsidP="005E4C1B">
            <w:pPr>
              <w:spacing w:after="100" w:afterAutospacing="1"/>
              <w:rPr>
                <w:rFonts w:ascii="Arial" w:eastAsia="Times New Roman" w:hAnsi="Arial" w:cs="Arial"/>
                <w:color w:val="212529"/>
                <w:sz w:val="24"/>
                <w:szCs w:val="24"/>
                <w:lang w:val="en" w:eastAsia="en-GB"/>
              </w:rPr>
            </w:pPr>
          </w:p>
          <w:p w14:paraId="614AAAB4" w14:textId="77777777" w:rsidR="00921CF1" w:rsidRPr="00136829" w:rsidRDefault="00921CF1" w:rsidP="005E4C1B">
            <w:pPr>
              <w:spacing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Please only request </w:t>
            </w:r>
            <w:r w:rsidRPr="00136829">
              <w:rPr>
                <w:rFonts w:ascii="Arial" w:eastAsia="Times New Roman" w:hAnsi="Arial" w:cs="Arial"/>
                <w:b/>
                <w:bCs/>
                <w:color w:val="212529"/>
                <w:sz w:val="24"/>
                <w:szCs w:val="24"/>
                <w:lang w:val="en" w:eastAsia="en-GB"/>
              </w:rPr>
              <w:t xml:space="preserve">urgent </w:t>
            </w:r>
            <w:r w:rsidRPr="00136829">
              <w:rPr>
                <w:rFonts w:ascii="Arial" w:eastAsia="Times New Roman" w:hAnsi="Arial" w:cs="Arial"/>
                <w:color w:val="212529"/>
                <w:sz w:val="24"/>
                <w:szCs w:val="24"/>
                <w:lang w:val="en" w:eastAsia="en-GB"/>
              </w:rPr>
              <w:t>bloods in order to limit the number of patients.</w:t>
            </w:r>
          </w:p>
          <w:p w14:paraId="0883B18E" w14:textId="77777777" w:rsidR="00921CF1" w:rsidRPr="00136829" w:rsidRDefault="00921CF1" w:rsidP="005E4C1B">
            <w:pPr>
              <w:spacing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Phlebotomy services are </w:t>
            </w:r>
            <w:r w:rsidRPr="00136829">
              <w:rPr>
                <w:rFonts w:ascii="Arial" w:eastAsia="Times New Roman" w:hAnsi="Arial" w:cs="Arial"/>
                <w:b/>
                <w:bCs/>
                <w:color w:val="212529"/>
                <w:sz w:val="24"/>
                <w:szCs w:val="24"/>
                <w:lang w:val="en" w:eastAsia="en-GB"/>
              </w:rPr>
              <w:t>no longer walk-in for urgent bloods</w:t>
            </w:r>
            <w:r w:rsidRPr="00136829">
              <w:rPr>
                <w:rFonts w:ascii="Arial" w:eastAsia="Times New Roman" w:hAnsi="Arial" w:cs="Arial"/>
                <w:color w:val="212529"/>
                <w:sz w:val="24"/>
                <w:szCs w:val="24"/>
                <w:lang w:val="en" w:eastAsia="en-GB"/>
              </w:rPr>
              <w:t>. Next day appointments are available. </w:t>
            </w:r>
          </w:p>
        </w:tc>
        <w:tc>
          <w:tcPr>
            <w:tcW w:w="2345" w:type="dxa"/>
          </w:tcPr>
          <w:p w14:paraId="3F3F5938"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GPs should order bloods via tQuest and print the form. </w:t>
            </w:r>
          </w:p>
          <w:p w14:paraId="7C4EA1DE"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Patients should continue to attend their chosen clinic site with a printed copy of their tQuest blood request form.</w:t>
            </w:r>
          </w:p>
          <w:p w14:paraId="6FA4AA65"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Please note that walk-in patients will NOT be attended to.</w:t>
            </w:r>
          </w:p>
          <w:p w14:paraId="1B29E280" w14:textId="77777777" w:rsidR="00921CF1" w:rsidRPr="00136829" w:rsidRDefault="00921CF1" w:rsidP="005E4C1B">
            <w:pPr>
              <w:rPr>
                <w:rFonts w:ascii="Arial" w:hAnsi="Arial" w:cs="Arial"/>
                <w:sz w:val="24"/>
                <w:szCs w:val="24"/>
              </w:rPr>
            </w:pPr>
          </w:p>
        </w:tc>
        <w:tc>
          <w:tcPr>
            <w:tcW w:w="4833" w:type="dxa"/>
          </w:tcPr>
          <w:p w14:paraId="30E2FB14"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Please ensure your patients understand what they need to do to arrange an appointment for their blood test.</w:t>
            </w:r>
          </w:p>
          <w:p w14:paraId="0EC6F90C"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Patients must book appointments by telephone calling </w:t>
            </w:r>
            <w:r w:rsidRPr="00136829">
              <w:rPr>
                <w:rFonts w:ascii="Arial" w:eastAsia="Times New Roman" w:hAnsi="Arial" w:cs="Arial"/>
                <w:b/>
                <w:bCs/>
                <w:color w:val="212529"/>
                <w:sz w:val="24"/>
                <w:szCs w:val="24"/>
                <w:lang w:val="en" w:eastAsia="en-GB"/>
              </w:rPr>
              <w:t>0208 8872143</w:t>
            </w:r>
            <w:r w:rsidRPr="00136829">
              <w:rPr>
                <w:rFonts w:ascii="Arial" w:eastAsia="Times New Roman" w:hAnsi="Arial" w:cs="Arial"/>
                <w:color w:val="212529"/>
                <w:sz w:val="24"/>
                <w:szCs w:val="24"/>
                <w:lang w:val="en" w:eastAsia="en-GB"/>
              </w:rPr>
              <w:t xml:space="preserve"> / </w:t>
            </w:r>
            <w:r w:rsidRPr="00136829">
              <w:rPr>
                <w:rFonts w:ascii="Arial" w:eastAsia="Times New Roman" w:hAnsi="Arial" w:cs="Arial"/>
                <w:b/>
                <w:bCs/>
                <w:color w:val="212529"/>
                <w:sz w:val="24"/>
                <w:szCs w:val="24"/>
                <w:lang w:val="en" w:eastAsia="en-GB"/>
              </w:rPr>
              <w:t xml:space="preserve">0208 887 3663 AFTER </w:t>
            </w:r>
            <w:r w:rsidRPr="00136829">
              <w:rPr>
                <w:rFonts w:ascii="Arial" w:eastAsia="Times New Roman" w:hAnsi="Arial" w:cs="Arial"/>
                <w:color w:val="212529"/>
                <w:sz w:val="24"/>
                <w:szCs w:val="24"/>
                <w:lang w:val="en" w:eastAsia="en-GB"/>
              </w:rPr>
              <w:t>the tQuest form has been requested</w:t>
            </w:r>
            <w:r w:rsidRPr="00136829">
              <w:rPr>
                <w:rFonts w:ascii="Arial" w:eastAsia="Times New Roman" w:hAnsi="Arial" w:cs="Arial"/>
                <w:b/>
                <w:bCs/>
                <w:color w:val="212529"/>
                <w:sz w:val="24"/>
                <w:szCs w:val="24"/>
                <w:lang w:val="en" w:eastAsia="en-GB"/>
              </w:rPr>
              <w:t>. </w:t>
            </w:r>
          </w:p>
          <w:p w14:paraId="024CFF7B"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Urgent slots can only be accessed by the call centre. Patients should call and ask for The Laurels or Forest Road appointments. </w:t>
            </w:r>
          </w:p>
          <w:p w14:paraId="5EF1B50C"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The booking window is being kept short to manage Covid-19 transmission risk so appointments cannot be booked in advance. We are undertaking discussions about the booking window and implications for capacity and DNA.</w:t>
            </w:r>
          </w:p>
          <w:p w14:paraId="79BB835F"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It would be very helpful if you are able to contact patients informing them that the forms they have since before Covid may need to be reviewed i.e. is it still necessary and/or need to book a new appointment. They may otherwise visit a phlebotomy service, which was previously walk-in, and be told to return after rebooking their appointment. </w:t>
            </w:r>
          </w:p>
          <w:p w14:paraId="29ABC794" w14:textId="77777777" w:rsidR="00921CF1" w:rsidRPr="00136829" w:rsidRDefault="00921CF1" w:rsidP="005E4C1B">
            <w:pPr>
              <w:rPr>
                <w:rFonts w:ascii="Arial" w:hAnsi="Arial" w:cs="Arial"/>
                <w:sz w:val="24"/>
                <w:szCs w:val="24"/>
              </w:rPr>
            </w:pPr>
          </w:p>
        </w:tc>
      </w:tr>
      <w:tr w:rsidR="00921CF1" w:rsidRPr="00136829" w14:paraId="4143D950" w14:textId="77777777" w:rsidTr="005E4C1B">
        <w:tc>
          <w:tcPr>
            <w:tcW w:w="1838" w:type="dxa"/>
          </w:tcPr>
          <w:p w14:paraId="2908C024" w14:textId="77777777" w:rsidR="00921CF1" w:rsidRPr="00136829" w:rsidRDefault="00642D08" w:rsidP="005E4C1B">
            <w:pPr>
              <w:rPr>
                <w:rFonts w:ascii="Arial" w:hAnsi="Arial" w:cs="Arial"/>
                <w:color w:val="212529"/>
                <w:sz w:val="24"/>
                <w:szCs w:val="24"/>
                <w:lang w:val="en"/>
              </w:rPr>
            </w:pPr>
            <w:hyperlink r:id="rId11" w:history="1">
              <w:r w:rsidR="00921CF1" w:rsidRPr="00136829">
                <w:rPr>
                  <w:rStyle w:val="Hyperlink"/>
                  <w:rFonts w:ascii="Arial" w:hAnsi="Arial" w:cs="Arial"/>
                  <w:sz w:val="24"/>
                  <w:szCs w:val="24"/>
                  <w:lang w:val="en"/>
                </w:rPr>
                <w:t>Royal Free phlebotomy service</w:t>
              </w:r>
            </w:hyperlink>
          </w:p>
          <w:p w14:paraId="4FBFFF37" w14:textId="77777777" w:rsidR="00921CF1" w:rsidRPr="00136829" w:rsidRDefault="00921CF1" w:rsidP="005E4C1B">
            <w:pPr>
              <w:rPr>
                <w:rFonts w:ascii="Arial" w:hAnsi="Arial" w:cs="Arial"/>
                <w:color w:val="212529"/>
                <w:sz w:val="24"/>
                <w:szCs w:val="24"/>
                <w:lang w:val="en"/>
              </w:rPr>
            </w:pPr>
          </w:p>
          <w:p w14:paraId="13AECE87" w14:textId="77777777" w:rsidR="00921CF1" w:rsidRPr="00136829" w:rsidRDefault="00921CF1" w:rsidP="005E4C1B">
            <w:pPr>
              <w:pStyle w:val="NormalWeb"/>
              <w:rPr>
                <w:rFonts w:ascii="Arial" w:hAnsi="Arial" w:cs="Arial"/>
                <w:color w:val="212529"/>
                <w:lang w:val="en"/>
              </w:rPr>
            </w:pPr>
            <w:r w:rsidRPr="00136829">
              <w:rPr>
                <w:rFonts w:ascii="Arial" w:hAnsi="Arial" w:cs="Arial"/>
                <w:color w:val="212529"/>
                <w:lang w:val="en"/>
              </w:rPr>
              <w:t xml:space="preserve">The phlebotomy services at Chase Farm Hospital and the Royal </w:t>
            </w:r>
            <w:r w:rsidRPr="00136829">
              <w:rPr>
                <w:rFonts w:ascii="Arial" w:hAnsi="Arial" w:cs="Arial"/>
                <w:color w:val="212529"/>
                <w:lang w:val="en"/>
              </w:rPr>
              <w:lastRenderedPageBreak/>
              <w:t>Free Hospital remain open for </w:t>
            </w:r>
            <w:r w:rsidRPr="00136829">
              <w:rPr>
                <w:rStyle w:val="Strong"/>
                <w:rFonts w:ascii="Arial" w:hAnsi="Arial" w:cs="Arial"/>
                <w:color w:val="212529"/>
                <w:lang w:val="en"/>
              </w:rPr>
              <w:t xml:space="preserve">urgent </w:t>
            </w:r>
            <w:r w:rsidRPr="00136829">
              <w:rPr>
                <w:rFonts w:ascii="Arial" w:hAnsi="Arial" w:cs="Arial"/>
                <w:color w:val="212529"/>
                <w:lang w:val="en"/>
              </w:rPr>
              <w:t>tests and for patients who need to come in for regular tests such as medication monitoring. </w:t>
            </w:r>
          </w:p>
          <w:p w14:paraId="3435D9F3" w14:textId="77777777" w:rsidR="00921CF1" w:rsidRPr="00136829" w:rsidRDefault="00921CF1" w:rsidP="005E4C1B">
            <w:pPr>
              <w:pStyle w:val="NormalWeb"/>
              <w:rPr>
                <w:rFonts w:ascii="Arial" w:hAnsi="Arial" w:cs="Arial"/>
              </w:rPr>
            </w:pPr>
          </w:p>
        </w:tc>
        <w:tc>
          <w:tcPr>
            <w:tcW w:w="2345" w:type="dxa"/>
          </w:tcPr>
          <w:p w14:paraId="10F70F01" w14:textId="77777777" w:rsidR="00921CF1" w:rsidRPr="00136829" w:rsidRDefault="00921CF1" w:rsidP="005E4C1B">
            <w:pPr>
              <w:spacing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lastRenderedPageBreak/>
              <w:t xml:space="preserve">PDF version of the tQuest blood test request forms can be emailed direct to the phlebotomy teams to avoid patients from having to collect or handle forms.  Forms </w:t>
            </w:r>
            <w:r w:rsidRPr="00136829">
              <w:rPr>
                <w:rFonts w:ascii="Arial" w:eastAsia="Times New Roman" w:hAnsi="Arial" w:cs="Arial"/>
                <w:color w:val="212529"/>
                <w:sz w:val="24"/>
                <w:szCs w:val="24"/>
                <w:lang w:val="en" w:eastAsia="en-GB"/>
              </w:rPr>
              <w:lastRenderedPageBreak/>
              <w:t>should only be emailed to the following sites:</w:t>
            </w:r>
          </w:p>
          <w:p w14:paraId="71075707" w14:textId="77777777" w:rsidR="00921CF1" w:rsidRPr="00136829" w:rsidRDefault="00921CF1" w:rsidP="005E4C1B">
            <w:pPr>
              <w:numPr>
                <w:ilvl w:val="0"/>
                <w:numId w:val="5"/>
              </w:numPr>
              <w:spacing w:before="100" w:beforeAutospacing="1" w:after="100" w:afterAutospacing="1"/>
              <w:ind w:left="49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Chase Farm Hospital  </w:t>
            </w:r>
            <w:hyperlink r:id="rId12" w:history="1">
              <w:r w:rsidRPr="00136829">
                <w:rPr>
                  <w:rFonts w:ascii="Arial" w:eastAsia="Times New Roman" w:hAnsi="Arial" w:cs="Arial"/>
                  <w:color w:val="0044CC"/>
                  <w:sz w:val="24"/>
                  <w:szCs w:val="24"/>
                  <w:lang w:val="en" w:eastAsia="en-GB"/>
                </w:rPr>
                <w:t>rf-tr.cfhphlebotomy@nhs.net</w:t>
              </w:r>
            </w:hyperlink>
          </w:p>
          <w:p w14:paraId="41A29430" w14:textId="77777777" w:rsidR="00921CF1" w:rsidRPr="00136829" w:rsidRDefault="00921CF1" w:rsidP="005E4C1B">
            <w:pPr>
              <w:numPr>
                <w:ilvl w:val="0"/>
                <w:numId w:val="5"/>
              </w:numPr>
              <w:spacing w:before="100" w:beforeAutospacing="1" w:after="100" w:afterAutospacing="1"/>
              <w:ind w:left="49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Royal Free Hospital  </w:t>
            </w:r>
            <w:hyperlink r:id="rId13" w:history="1">
              <w:r w:rsidRPr="00136829">
                <w:rPr>
                  <w:rFonts w:ascii="Arial" w:eastAsia="Times New Roman" w:hAnsi="Arial" w:cs="Arial"/>
                  <w:color w:val="0044CC"/>
                  <w:sz w:val="24"/>
                  <w:szCs w:val="24"/>
                  <w:lang w:val="en" w:eastAsia="en-GB"/>
                </w:rPr>
                <w:t>rf-tr.phlebotomy@nhs.net</w:t>
              </w:r>
            </w:hyperlink>
          </w:p>
          <w:p w14:paraId="151BDDF7" w14:textId="77777777" w:rsidR="00921CF1" w:rsidRPr="00136829" w:rsidRDefault="00921CF1" w:rsidP="005E4C1B">
            <w:pPr>
              <w:spacing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We would ask that you </w:t>
            </w:r>
            <w:r w:rsidRPr="00136829">
              <w:rPr>
                <w:rFonts w:ascii="Arial" w:eastAsia="Times New Roman" w:hAnsi="Arial" w:cs="Arial"/>
                <w:b/>
                <w:bCs/>
                <w:color w:val="212529"/>
                <w:sz w:val="24"/>
                <w:szCs w:val="24"/>
                <w:lang w:val="en" w:eastAsia="en-GB"/>
              </w:rPr>
              <w:t>do not share</w:t>
            </w:r>
            <w:r w:rsidRPr="00136829">
              <w:rPr>
                <w:rFonts w:ascii="Arial" w:eastAsia="Times New Roman" w:hAnsi="Arial" w:cs="Arial"/>
                <w:color w:val="212529"/>
                <w:sz w:val="24"/>
                <w:szCs w:val="24"/>
                <w:lang w:val="en" w:eastAsia="en-GB"/>
              </w:rPr>
              <w:t xml:space="preserve"> the above email addresses with your patients.</w:t>
            </w:r>
          </w:p>
          <w:p w14:paraId="691F0F1D" w14:textId="77777777" w:rsidR="00921CF1" w:rsidRPr="00136829" w:rsidRDefault="00921CF1" w:rsidP="005E4C1B">
            <w:pPr>
              <w:rPr>
                <w:rFonts w:ascii="Arial" w:hAnsi="Arial" w:cs="Arial"/>
                <w:sz w:val="24"/>
                <w:szCs w:val="24"/>
              </w:rPr>
            </w:pPr>
          </w:p>
          <w:p w14:paraId="6793C930" w14:textId="77777777" w:rsidR="00921CF1" w:rsidRPr="00136829" w:rsidRDefault="00921CF1" w:rsidP="005E4C1B">
            <w:pPr>
              <w:rPr>
                <w:rFonts w:ascii="Arial" w:hAnsi="Arial" w:cs="Arial"/>
                <w:sz w:val="24"/>
                <w:szCs w:val="24"/>
              </w:rPr>
            </w:pPr>
          </w:p>
        </w:tc>
        <w:tc>
          <w:tcPr>
            <w:tcW w:w="4833" w:type="dxa"/>
          </w:tcPr>
          <w:p w14:paraId="2B9A27BB" w14:textId="77777777" w:rsidR="00921CF1" w:rsidRPr="00136829" w:rsidRDefault="00921CF1" w:rsidP="005E4C1B">
            <w:pPr>
              <w:spacing w:before="100" w:beforeAutospacing="1" w:after="100" w:afterAutospacing="1"/>
              <w:ind w:left="13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lastRenderedPageBreak/>
              <w:t>Please ensure your patients understand what they need to do to arrange an appointment for their blood test.</w:t>
            </w:r>
          </w:p>
          <w:p w14:paraId="53F2FCFC" w14:textId="77777777" w:rsidR="00921CF1" w:rsidRPr="00136829" w:rsidRDefault="00921CF1" w:rsidP="005E4C1B">
            <w:pPr>
              <w:spacing w:before="100" w:beforeAutospacing="1" w:after="100" w:afterAutospacing="1"/>
              <w:ind w:left="13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It would be very helpful if you are able to contact patients informing them that the forms they have since before Covid may need to be </w:t>
            </w:r>
            <w:r w:rsidRPr="00136829">
              <w:rPr>
                <w:rFonts w:ascii="Arial" w:eastAsia="Times New Roman" w:hAnsi="Arial" w:cs="Arial"/>
                <w:color w:val="212529"/>
                <w:sz w:val="24"/>
                <w:szCs w:val="24"/>
                <w:lang w:val="en" w:eastAsia="en-GB"/>
              </w:rPr>
              <w:lastRenderedPageBreak/>
              <w:t>reviewed i.e. is it still necessary and/or need to book a new appointment. They may otherwise visit a phlebotomy service, which was previously walk-in, and be told to return after rebooking their appointment.</w:t>
            </w:r>
          </w:p>
          <w:p w14:paraId="2BE03766" w14:textId="77777777" w:rsidR="00921CF1" w:rsidRPr="00136829" w:rsidRDefault="00921CF1" w:rsidP="005E4C1B">
            <w:pPr>
              <w:spacing w:before="100" w:beforeAutospacing="1" w:after="100" w:afterAutospacing="1"/>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Patients can either book their appointment in two ways:</w:t>
            </w:r>
          </w:p>
          <w:p w14:paraId="53BA1474" w14:textId="77777777" w:rsidR="00921CF1" w:rsidRPr="00136829" w:rsidRDefault="00921CF1" w:rsidP="005E4C1B">
            <w:pPr>
              <w:numPr>
                <w:ilvl w:val="0"/>
                <w:numId w:val="7"/>
              </w:numPr>
              <w:spacing w:before="100" w:beforeAutospacing="1" w:after="100" w:afterAutospacing="1"/>
              <w:ind w:left="49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Online booking </w:t>
            </w:r>
            <w:hyperlink r:id="rId14" w:history="1">
              <w:r w:rsidRPr="00136829">
                <w:rPr>
                  <w:rFonts w:ascii="Arial" w:eastAsia="Times New Roman" w:hAnsi="Arial" w:cs="Arial"/>
                  <w:color w:val="0044CC"/>
                  <w:sz w:val="24"/>
                  <w:szCs w:val="24"/>
                  <w:lang w:val="en" w:eastAsia="en-GB"/>
                </w:rPr>
                <w:t>royalfree.nhs.uk/adult-blood-tests</w:t>
              </w:r>
            </w:hyperlink>
          </w:p>
          <w:p w14:paraId="24AF7C29" w14:textId="77777777" w:rsidR="00921CF1" w:rsidRPr="00136829" w:rsidRDefault="00921CF1" w:rsidP="005E4C1B">
            <w:pPr>
              <w:numPr>
                <w:ilvl w:val="0"/>
                <w:numId w:val="7"/>
              </w:numPr>
              <w:spacing w:before="100" w:beforeAutospacing="1" w:after="100" w:afterAutospacing="1"/>
              <w:ind w:left="49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Telephone booking by calling the booking line: </w:t>
            </w:r>
            <w:r w:rsidRPr="00136829">
              <w:rPr>
                <w:rFonts w:ascii="Arial" w:eastAsia="Times New Roman" w:hAnsi="Arial" w:cs="Arial"/>
                <w:b/>
                <w:bCs/>
                <w:color w:val="212529"/>
                <w:sz w:val="24"/>
                <w:szCs w:val="24"/>
                <w:lang w:val="en" w:eastAsia="en-GB"/>
              </w:rPr>
              <w:t>020 7443 9757</w:t>
            </w:r>
            <w:r w:rsidRPr="00136829">
              <w:rPr>
                <w:rFonts w:ascii="Arial" w:eastAsia="Times New Roman" w:hAnsi="Arial" w:cs="Arial"/>
                <w:color w:val="212529"/>
                <w:sz w:val="24"/>
                <w:szCs w:val="24"/>
                <w:lang w:val="en" w:eastAsia="en-GB"/>
              </w:rPr>
              <w:t>.</w:t>
            </w:r>
          </w:p>
          <w:p w14:paraId="7B3AF873" w14:textId="77777777" w:rsidR="00921CF1" w:rsidRPr="00136829" w:rsidRDefault="00921CF1" w:rsidP="005E4C1B">
            <w:pPr>
              <w:spacing w:before="100" w:beforeAutospacing="1" w:after="100" w:afterAutospacing="1"/>
              <w:ind w:left="495"/>
              <w:rPr>
                <w:rFonts w:ascii="Arial" w:eastAsia="Times New Roman" w:hAnsi="Arial" w:cs="Arial"/>
                <w:color w:val="212529"/>
                <w:sz w:val="24"/>
                <w:szCs w:val="24"/>
                <w:lang w:val="en" w:eastAsia="en-GB"/>
              </w:rPr>
            </w:pPr>
          </w:p>
          <w:p w14:paraId="205A3F87" w14:textId="77777777" w:rsidR="00921CF1" w:rsidRPr="00136829" w:rsidRDefault="00921CF1" w:rsidP="005E4C1B">
            <w:pPr>
              <w:rPr>
                <w:rFonts w:ascii="Arial" w:hAnsi="Arial" w:cs="Arial"/>
                <w:sz w:val="24"/>
                <w:szCs w:val="24"/>
              </w:rPr>
            </w:pPr>
          </w:p>
        </w:tc>
      </w:tr>
      <w:tr w:rsidR="004E3057" w:rsidRPr="00136829" w14:paraId="11D41768" w14:textId="77777777" w:rsidTr="004E3057">
        <w:tc>
          <w:tcPr>
            <w:tcW w:w="1838" w:type="dxa"/>
          </w:tcPr>
          <w:p w14:paraId="62F49F89" w14:textId="77777777" w:rsidR="004E3057" w:rsidRPr="00136829" w:rsidRDefault="00760744">
            <w:pPr>
              <w:rPr>
                <w:rFonts w:ascii="Arial" w:hAnsi="Arial" w:cs="Arial"/>
                <w:color w:val="212529"/>
                <w:sz w:val="24"/>
                <w:szCs w:val="24"/>
                <w:lang w:val="en"/>
              </w:rPr>
            </w:pPr>
            <w:r w:rsidRPr="00760744">
              <w:rPr>
                <w:rStyle w:val="Hyperlink"/>
                <w:rFonts w:ascii="Arial" w:hAnsi="Arial" w:cs="Arial"/>
                <w:sz w:val="24"/>
                <w:szCs w:val="24"/>
                <w:lang w:val="en"/>
              </w:rPr>
              <w:lastRenderedPageBreak/>
              <w:t>UCLH phlebotomy</w:t>
            </w:r>
          </w:p>
          <w:p w14:paraId="5D9943ED" w14:textId="77777777" w:rsidR="004E3057" w:rsidRPr="00136829" w:rsidRDefault="004E3057">
            <w:pPr>
              <w:rPr>
                <w:rFonts w:ascii="Arial" w:hAnsi="Arial" w:cs="Arial"/>
                <w:color w:val="212529"/>
                <w:sz w:val="24"/>
                <w:szCs w:val="24"/>
                <w:lang w:val="en"/>
              </w:rPr>
            </w:pPr>
          </w:p>
          <w:p w14:paraId="6EB87F32" w14:textId="014F76F2" w:rsidR="00D44E20" w:rsidRPr="00670726" w:rsidRDefault="00D44E20" w:rsidP="004E3057">
            <w:pPr>
              <w:pStyle w:val="NormalWeb"/>
              <w:rPr>
                <w:rFonts w:ascii="Arial" w:hAnsi="Arial" w:cs="Arial"/>
                <w:b/>
                <w:color w:val="212529"/>
                <w:lang w:val="en"/>
              </w:rPr>
            </w:pPr>
            <w:r w:rsidRPr="00670726">
              <w:rPr>
                <w:rFonts w:ascii="Arial" w:hAnsi="Arial" w:cs="Arial"/>
                <w:b/>
              </w:rPr>
              <w:t>H</w:t>
            </w:r>
            <w:r w:rsidRPr="00670726">
              <w:rPr>
                <w:rFonts w:ascii="Arial" w:hAnsi="Arial" w:cs="Arial"/>
                <w:b/>
              </w:rPr>
              <w:t>ealth centre site</w:t>
            </w:r>
            <w:r w:rsidRPr="00670726">
              <w:rPr>
                <w:rFonts w:ascii="Arial" w:hAnsi="Arial" w:cs="Arial"/>
                <w:b/>
              </w:rPr>
              <w:t>s</w:t>
            </w:r>
            <w:r w:rsidRPr="00670726">
              <w:rPr>
                <w:rFonts w:ascii="Arial" w:hAnsi="Arial" w:cs="Arial"/>
                <w:b/>
              </w:rPr>
              <w:t xml:space="preserve"> for UCLH to deliver their phlebotomy service</w:t>
            </w:r>
          </w:p>
          <w:p w14:paraId="36F4912F" w14:textId="77777777" w:rsidR="00D44E20" w:rsidRDefault="00D44E20" w:rsidP="004E3057">
            <w:pPr>
              <w:pStyle w:val="NormalWeb"/>
              <w:rPr>
                <w:rFonts w:ascii="Arial" w:hAnsi="Arial" w:cs="Arial"/>
                <w:color w:val="212529"/>
                <w:lang w:val="en"/>
              </w:rPr>
            </w:pPr>
          </w:p>
          <w:p w14:paraId="2DF3C768" w14:textId="64431CCC" w:rsidR="004E3057" w:rsidRPr="00670726" w:rsidRDefault="00760744" w:rsidP="004E3057">
            <w:pPr>
              <w:pStyle w:val="NormalWeb"/>
              <w:rPr>
                <w:rFonts w:ascii="Arial" w:hAnsi="Arial" w:cs="Arial"/>
                <w:color w:val="212529"/>
                <w:lang w:val="en"/>
              </w:rPr>
            </w:pPr>
            <w:hyperlink r:id="rId15" w:history="1">
              <w:r w:rsidR="004E3057" w:rsidRPr="00760744">
                <w:rPr>
                  <w:rStyle w:val="Hyperlink"/>
                  <w:rFonts w:ascii="Arial" w:hAnsi="Arial" w:cs="Arial"/>
                  <w:lang w:val="en"/>
                </w:rPr>
                <w:t>River Place Health Centre</w:t>
              </w:r>
            </w:hyperlink>
            <w:r w:rsidR="0094369B">
              <w:rPr>
                <w:rFonts w:ascii="Arial" w:hAnsi="Arial" w:cs="Arial"/>
                <w:color w:val="212529"/>
                <w:lang w:val="en"/>
              </w:rPr>
              <w:t xml:space="preserve"> </w:t>
            </w:r>
            <w:r w:rsidR="004E3057" w:rsidRPr="00670726">
              <w:rPr>
                <w:rFonts w:ascii="Arial" w:hAnsi="Arial" w:cs="Arial"/>
                <w:color w:val="212529"/>
                <w:lang w:val="en"/>
              </w:rPr>
              <w:t>Tuesday, Wednesday and Thursday</w:t>
            </w:r>
            <w:r w:rsidR="0094369B">
              <w:rPr>
                <w:rFonts w:ascii="Arial" w:hAnsi="Arial" w:cs="Arial"/>
                <w:color w:val="212529"/>
                <w:lang w:val="en"/>
              </w:rPr>
              <w:t xml:space="preserve"> </w:t>
            </w:r>
            <w:bookmarkStart w:id="0" w:name="_GoBack"/>
            <w:bookmarkEnd w:id="0"/>
            <w:r w:rsidR="004E3057" w:rsidRPr="00670726">
              <w:rPr>
                <w:rFonts w:ascii="Arial" w:hAnsi="Arial" w:cs="Arial"/>
                <w:color w:val="212529"/>
                <w:lang w:val="en"/>
              </w:rPr>
              <w:t>8.30am – 12pm</w:t>
            </w:r>
          </w:p>
          <w:p w14:paraId="674792BD" w14:textId="10FEE997" w:rsidR="00670726" w:rsidRPr="004E203D" w:rsidRDefault="00670726" w:rsidP="004E3057">
            <w:pPr>
              <w:pStyle w:val="NormalWeb"/>
              <w:rPr>
                <w:rFonts w:ascii="Arial" w:hAnsi="Arial" w:cs="Arial"/>
              </w:rPr>
            </w:pPr>
            <w:r w:rsidRPr="00670726">
              <w:rPr>
                <w:rFonts w:ascii="Arial" w:hAnsi="Arial" w:cs="Arial"/>
              </w:rPr>
              <w:t xml:space="preserve">James Wigg </w:t>
            </w:r>
            <w:r w:rsidRPr="004E203D">
              <w:rPr>
                <w:rFonts w:ascii="Arial" w:hAnsi="Arial" w:cs="Arial"/>
              </w:rPr>
              <w:t>Health Centre</w:t>
            </w:r>
            <w:r w:rsidR="004E203D">
              <w:rPr>
                <w:rFonts w:ascii="Arial" w:hAnsi="Arial" w:cs="Arial"/>
              </w:rPr>
              <w:t>,</w:t>
            </w:r>
            <w:r w:rsidR="004E203D" w:rsidRPr="004E203D">
              <w:rPr>
                <w:rFonts w:ascii="Arial" w:hAnsi="Arial" w:cs="Arial"/>
                <w:color w:val="031835"/>
                <w:lang w:val="en"/>
              </w:rPr>
              <w:t xml:space="preserve"> </w:t>
            </w:r>
            <w:r w:rsidR="004E203D" w:rsidRPr="004E203D">
              <w:rPr>
                <w:rFonts w:ascii="Arial" w:hAnsi="Arial" w:cs="Arial"/>
                <w:color w:val="031835"/>
                <w:lang w:val="en"/>
              </w:rPr>
              <w:br/>
              <w:t>Monday to Friday 8am-4pm (Lunch closure 1-2pm)</w:t>
            </w:r>
            <w:r w:rsidRPr="004E203D">
              <w:rPr>
                <w:rFonts w:ascii="Arial" w:hAnsi="Arial" w:cs="Arial"/>
              </w:rPr>
              <w:t xml:space="preserve"> </w:t>
            </w:r>
          </w:p>
          <w:p w14:paraId="70909CE2" w14:textId="3090AB2E" w:rsidR="00670726" w:rsidRPr="004E203D" w:rsidRDefault="00670726" w:rsidP="004E3057">
            <w:pPr>
              <w:pStyle w:val="NormalWeb"/>
              <w:rPr>
                <w:rFonts w:ascii="Arial" w:hAnsi="Arial" w:cs="Arial"/>
                <w:color w:val="212529"/>
                <w:lang w:val="en"/>
              </w:rPr>
            </w:pPr>
            <w:r w:rsidRPr="00670726">
              <w:rPr>
                <w:rFonts w:ascii="Arial" w:hAnsi="Arial" w:cs="Arial"/>
              </w:rPr>
              <w:t>Finsbury Health Centre</w:t>
            </w:r>
            <w:r w:rsidR="004E203D" w:rsidRPr="004E203D">
              <w:rPr>
                <w:rFonts w:ascii="Arial" w:hAnsi="Arial" w:cs="Arial"/>
                <w:color w:val="031835"/>
                <w:lang w:val="en"/>
              </w:rPr>
              <w:t xml:space="preserve"> </w:t>
            </w:r>
            <w:r w:rsidRPr="004E203D">
              <w:rPr>
                <w:rFonts w:ascii="Arial" w:hAnsi="Arial" w:cs="Arial"/>
                <w:color w:val="031835"/>
                <w:lang w:val="en"/>
              </w:rPr>
              <w:br/>
              <w:t>Mon, Wed, Fri 8:30am-12:30pm</w:t>
            </w:r>
            <w:r w:rsidRPr="004E203D">
              <w:rPr>
                <w:rFonts w:ascii="Arial" w:hAnsi="Arial" w:cs="Arial"/>
                <w:color w:val="031835"/>
                <w:lang w:val="en"/>
              </w:rPr>
              <w:br/>
              <w:t>Tues, Thur 8:30am-5:30pm</w:t>
            </w:r>
            <w:r w:rsidRPr="004E203D">
              <w:rPr>
                <w:rFonts w:ascii="Arial" w:hAnsi="Arial" w:cs="Arial"/>
                <w:color w:val="031835"/>
                <w:lang w:val="en"/>
              </w:rPr>
              <w:br/>
              <w:t>Lunch closure 1-2pm</w:t>
            </w:r>
          </w:p>
          <w:p w14:paraId="7C359E4B" w14:textId="77777777" w:rsidR="00760744" w:rsidRDefault="00760744" w:rsidP="004E3057">
            <w:pPr>
              <w:pStyle w:val="NormalWeb"/>
              <w:rPr>
                <w:rFonts w:ascii="Arial" w:hAnsi="Arial" w:cs="Arial"/>
                <w:color w:val="212529"/>
                <w:lang w:val="en"/>
              </w:rPr>
            </w:pPr>
          </w:p>
          <w:p w14:paraId="1A52307B" w14:textId="5E1A8C8A" w:rsidR="00670726" w:rsidRDefault="00670726" w:rsidP="00760744">
            <w:pPr>
              <w:spacing w:after="100" w:afterAutospacing="1"/>
              <w:rPr>
                <w:rFonts w:ascii="Arial" w:eastAsia="Times New Roman" w:hAnsi="Arial" w:cs="Arial"/>
                <w:color w:val="212529"/>
                <w:sz w:val="24"/>
                <w:szCs w:val="24"/>
                <w:lang w:val="en" w:eastAsia="en-GB"/>
              </w:rPr>
            </w:pPr>
            <w:r>
              <w:rPr>
                <w:rFonts w:ascii="Arial" w:eastAsia="Times New Roman" w:hAnsi="Arial" w:cs="Arial"/>
                <w:color w:val="212529"/>
                <w:sz w:val="24"/>
                <w:szCs w:val="24"/>
                <w:lang w:val="en" w:eastAsia="en-GB"/>
              </w:rPr>
              <w:t xml:space="preserve">UCLH Hub </w:t>
            </w:r>
          </w:p>
          <w:p w14:paraId="3B8E6A44" w14:textId="618F8E44" w:rsidR="00670726" w:rsidRDefault="00670726" w:rsidP="00760744">
            <w:pPr>
              <w:spacing w:after="100" w:afterAutospacing="1"/>
              <w:rPr>
                <w:rFonts w:ascii="Arial" w:eastAsia="Times New Roman" w:hAnsi="Arial" w:cs="Arial"/>
                <w:color w:val="212529"/>
                <w:sz w:val="24"/>
                <w:szCs w:val="24"/>
                <w:lang w:val="en" w:eastAsia="en-GB"/>
              </w:rPr>
            </w:pPr>
            <w:r>
              <w:rPr>
                <w:rFonts w:ascii="Arial" w:eastAsia="Times New Roman" w:hAnsi="Arial" w:cs="Arial"/>
                <w:color w:val="212529"/>
                <w:sz w:val="24"/>
                <w:szCs w:val="24"/>
                <w:lang w:val="en" w:eastAsia="en-GB"/>
              </w:rPr>
              <w:t>Live since 13 July 2020</w:t>
            </w:r>
          </w:p>
          <w:p w14:paraId="3006A852" w14:textId="77777777" w:rsidR="00760744" w:rsidRPr="00760744" w:rsidRDefault="00760744" w:rsidP="00760744">
            <w:pPr>
              <w:spacing w:after="100" w:afterAutospacing="1"/>
              <w:rPr>
                <w:rFonts w:ascii="Arial" w:eastAsia="Times New Roman" w:hAnsi="Arial" w:cs="Arial"/>
                <w:color w:val="212529"/>
                <w:sz w:val="24"/>
                <w:szCs w:val="24"/>
                <w:lang w:val="en" w:eastAsia="en-GB"/>
              </w:rPr>
            </w:pPr>
            <w:hyperlink r:id="rId16" w:history="1">
              <w:r w:rsidRPr="00760744">
                <w:rPr>
                  <w:rStyle w:val="Hyperlink"/>
                  <w:rFonts w:ascii="Arial" w:eastAsia="Times New Roman" w:hAnsi="Arial" w:cs="Arial"/>
                  <w:sz w:val="24"/>
                  <w:szCs w:val="24"/>
                  <w:lang w:val="en" w:eastAsia="en-GB"/>
                </w:rPr>
                <w:t>Ground Floor, Hunter Street Health Centre, 8 Hunter Street, Bloomsbury, Camden, London WC1N</w:t>
              </w:r>
            </w:hyperlink>
          </w:p>
          <w:p w14:paraId="0A741C0C" w14:textId="77777777" w:rsidR="00760744" w:rsidRPr="00760744" w:rsidRDefault="00760744" w:rsidP="00760744">
            <w:pPr>
              <w:spacing w:after="100" w:afterAutospacing="1"/>
              <w:rPr>
                <w:rFonts w:ascii="Arial" w:eastAsia="Times New Roman" w:hAnsi="Arial" w:cs="Arial"/>
                <w:color w:val="212529"/>
                <w:sz w:val="24"/>
                <w:szCs w:val="24"/>
                <w:lang w:val="en" w:eastAsia="en-GB"/>
              </w:rPr>
            </w:pPr>
            <w:r w:rsidRPr="00760744">
              <w:rPr>
                <w:rFonts w:ascii="Arial" w:eastAsia="Times New Roman" w:hAnsi="Arial" w:cs="Arial"/>
                <w:color w:val="212529"/>
                <w:sz w:val="24"/>
                <w:szCs w:val="24"/>
                <w:lang w:val="en" w:eastAsia="en-GB"/>
              </w:rPr>
              <w:lastRenderedPageBreak/>
              <w:t>Monday to Friday 8am to 5pm</w:t>
            </w:r>
          </w:p>
          <w:p w14:paraId="2364AC10" w14:textId="77777777" w:rsidR="00760744" w:rsidRPr="00136829" w:rsidRDefault="00760744" w:rsidP="004E3057">
            <w:pPr>
              <w:pStyle w:val="NormalWeb"/>
              <w:rPr>
                <w:rFonts w:ascii="Arial" w:hAnsi="Arial" w:cs="Arial"/>
                <w:color w:val="212529"/>
                <w:lang w:val="en"/>
              </w:rPr>
            </w:pPr>
          </w:p>
          <w:p w14:paraId="6829A206" w14:textId="77777777" w:rsidR="004E3057" w:rsidRPr="00136829" w:rsidRDefault="004E3057">
            <w:pPr>
              <w:rPr>
                <w:rFonts w:ascii="Arial" w:hAnsi="Arial" w:cs="Arial"/>
                <w:sz w:val="24"/>
                <w:szCs w:val="24"/>
              </w:rPr>
            </w:pPr>
          </w:p>
        </w:tc>
        <w:tc>
          <w:tcPr>
            <w:tcW w:w="2345" w:type="dxa"/>
          </w:tcPr>
          <w:p w14:paraId="2039B392" w14:textId="77777777" w:rsidR="004E3057" w:rsidRPr="00136829" w:rsidRDefault="004E3057">
            <w:pPr>
              <w:rPr>
                <w:rFonts w:ascii="Arial" w:hAnsi="Arial" w:cs="Arial"/>
                <w:sz w:val="24"/>
                <w:szCs w:val="24"/>
              </w:rPr>
            </w:pPr>
            <w:r w:rsidRPr="00136829">
              <w:rPr>
                <w:rFonts w:ascii="Arial" w:hAnsi="Arial" w:cs="Arial"/>
                <w:color w:val="212529"/>
                <w:sz w:val="24"/>
                <w:szCs w:val="24"/>
                <w:lang w:val="en"/>
              </w:rPr>
              <w:lastRenderedPageBreak/>
              <w:t xml:space="preserve">Please continue to request blood tests for your patients via tQuest and email the PDF forms to </w:t>
            </w:r>
            <w:hyperlink r:id="rId17" w:history="1">
              <w:r w:rsidR="00760744" w:rsidRPr="002A0D10">
                <w:rPr>
                  <w:rStyle w:val="Hyperlink"/>
                  <w:rFonts w:ascii="Arial" w:hAnsi="Arial" w:cs="Arial"/>
                  <w:sz w:val="24"/>
                  <w:szCs w:val="24"/>
                  <w:lang w:val="en"/>
                </w:rPr>
                <w:t>uclh.gpbloodtestrequest@nhs.net</w:t>
              </w:r>
            </w:hyperlink>
          </w:p>
        </w:tc>
        <w:tc>
          <w:tcPr>
            <w:tcW w:w="4833" w:type="dxa"/>
          </w:tcPr>
          <w:p w14:paraId="60AAB763" w14:textId="77777777" w:rsidR="004E3057" w:rsidRPr="00136829" w:rsidRDefault="004E3057" w:rsidP="00650ADB">
            <w:pPr>
              <w:spacing w:before="100" w:beforeAutospacing="1" w:after="100" w:afterAutospacing="1"/>
              <w:ind w:left="99"/>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Please ask your patients to attend their phlebotomy appointment with a face covering.</w:t>
            </w:r>
          </w:p>
          <w:p w14:paraId="104A3885" w14:textId="77777777" w:rsidR="004E3057" w:rsidRPr="00136829" w:rsidRDefault="004E3057" w:rsidP="00650ADB">
            <w:pPr>
              <w:spacing w:before="100" w:beforeAutospacing="1" w:after="100" w:afterAutospacing="1"/>
              <w:ind w:left="99"/>
              <w:jc w:val="both"/>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Patients should arrive no more than 10 minutes before their booked time as they will have to queue outside. The door to the health centre will be closed the phlebotomist will come and greet, screen and escort the patient through the centre at the time of their appointment. </w:t>
            </w:r>
          </w:p>
          <w:p w14:paraId="0A66FAD8" w14:textId="77777777" w:rsidR="004E3057" w:rsidRPr="00136829" w:rsidRDefault="004E3057" w:rsidP="00650ADB">
            <w:pPr>
              <w:spacing w:before="100" w:beforeAutospacing="1" w:after="100" w:afterAutospacing="1"/>
              <w:ind w:left="99"/>
              <w:jc w:val="both"/>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Phlebotomy services are </w:t>
            </w:r>
            <w:r w:rsidRPr="00136829">
              <w:rPr>
                <w:rFonts w:ascii="Arial" w:eastAsia="Times New Roman" w:hAnsi="Arial" w:cs="Arial"/>
                <w:b/>
                <w:bCs/>
                <w:color w:val="212529"/>
                <w:sz w:val="24"/>
                <w:szCs w:val="24"/>
                <w:lang w:val="en" w:eastAsia="en-GB"/>
              </w:rPr>
              <w:t>no longer walk-in for urgent bloods</w:t>
            </w:r>
            <w:r w:rsidRPr="00136829">
              <w:rPr>
                <w:rFonts w:ascii="Arial" w:eastAsia="Times New Roman" w:hAnsi="Arial" w:cs="Arial"/>
                <w:color w:val="212529"/>
                <w:sz w:val="24"/>
                <w:szCs w:val="24"/>
                <w:lang w:val="en" w:eastAsia="en-GB"/>
              </w:rPr>
              <w:t xml:space="preserve"> and walk-in patients will </w:t>
            </w:r>
            <w:r w:rsidRPr="00136829">
              <w:rPr>
                <w:rFonts w:ascii="Arial" w:eastAsia="Times New Roman" w:hAnsi="Arial" w:cs="Arial"/>
                <w:b/>
                <w:bCs/>
                <w:color w:val="212529"/>
                <w:sz w:val="24"/>
                <w:szCs w:val="24"/>
                <w:lang w:val="en" w:eastAsia="en-GB"/>
              </w:rPr>
              <w:t>not</w:t>
            </w:r>
            <w:r w:rsidRPr="00136829">
              <w:rPr>
                <w:rFonts w:ascii="Arial" w:eastAsia="Times New Roman" w:hAnsi="Arial" w:cs="Arial"/>
                <w:color w:val="212529"/>
                <w:sz w:val="24"/>
                <w:szCs w:val="24"/>
                <w:lang w:val="en" w:eastAsia="en-GB"/>
              </w:rPr>
              <w:t xml:space="preserve"> be attended to.</w:t>
            </w:r>
          </w:p>
          <w:p w14:paraId="2BB1F09C" w14:textId="77777777" w:rsidR="004E3057" w:rsidRPr="00136829" w:rsidRDefault="004E3057" w:rsidP="00650ADB">
            <w:pPr>
              <w:spacing w:before="100" w:beforeAutospacing="1" w:after="100" w:afterAutospacing="1"/>
              <w:ind w:left="99"/>
              <w:jc w:val="both"/>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 xml:space="preserve">A new patient booking system is available. Patients can book </w:t>
            </w:r>
            <w:r w:rsidR="00650ADB" w:rsidRPr="00136829">
              <w:rPr>
                <w:rFonts w:ascii="Arial" w:eastAsia="Times New Roman" w:hAnsi="Arial" w:cs="Arial"/>
                <w:color w:val="212529"/>
                <w:sz w:val="24"/>
                <w:szCs w:val="24"/>
                <w:lang w:val="en" w:eastAsia="en-GB"/>
              </w:rPr>
              <w:t xml:space="preserve">directly via the following link </w:t>
            </w:r>
            <w:hyperlink r:id="rId18" w:history="1">
              <w:r w:rsidR="00650ADB" w:rsidRPr="00136829">
                <w:rPr>
                  <w:rStyle w:val="Hyperlink"/>
                  <w:rFonts w:ascii="Arial" w:eastAsia="Times New Roman" w:hAnsi="Arial" w:cs="Arial"/>
                  <w:sz w:val="24"/>
                  <w:szCs w:val="24"/>
                  <w:lang w:val="en" w:eastAsia="en-GB"/>
                </w:rPr>
                <w:t>https://mycare.uclh.nhs.uk/mycare/openscheduling</w:t>
              </w:r>
            </w:hyperlink>
          </w:p>
          <w:p w14:paraId="646856BA" w14:textId="77777777" w:rsidR="004E3057" w:rsidRPr="00136829" w:rsidRDefault="004E3057" w:rsidP="00650ADB">
            <w:pPr>
              <w:spacing w:before="100" w:beforeAutospacing="1" w:after="100" w:afterAutospacing="1"/>
              <w:ind w:left="99"/>
              <w:jc w:val="both"/>
              <w:rPr>
                <w:rFonts w:ascii="Arial" w:hAnsi="Arial" w:cs="Arial"/>
                <w:sz w:val="24"/>
                <w:szCs w:val="24"/>
              </w:rPr>
            </w:pPr>
            <w:r w:rsidRPr="00136829">
              <w:rPr>
                <w:rFonts w:ascii="Arial" w:eastAsia="Times New Roman" w:hAnsi="Arial" w:cs="Arial"/>
                <w:color w:val="212529"/>
                <w:sz w:val="24"/>
                <w:szCs w:val="24"/>
                <w:lang w:val="en" w:eastAsia="en-GB"/>
              </w:rPr>
              <w:t xml:space="preserve">Patients who have registered </w:t>
            </w:r>
            <w:r w:rsidR="00650ADB" w:rsidRPr="00136829">
              <w:rPr>
                <w:rFonts w:ascii="Arial" w:eastAsia="Times New Roman" w:hAnsi="Arial" w:cs="Arial"/>
                <w:color w:val="212529"/>
                <w:sz w:val="24"/>
                <w:szCs w:val="24"/>
                <w:lang w:val="en" w:eastAsia="en-GB"/>
              </w:rPr>
              <w:t>for patient</w:t>
            </w:r>
            <w:r w:rsidRPr="00136829">
              <w:rPr>
                <w:rFonts w:ascii="Arial" w:eastAsia="Times New Roman" w:hAnsi="Arial" w:cs="Arial"/>
                <w:color w:val="212529"/>
                <w:sz w:val="24"/>
                <w:szCs w:val="24"/>
                <w:lang w:val="en" w:eastAsia="en-GB"/>
              </w:rPr>
              <w:t xml:space="preserve"> portal, </w:t>
            </w:r>
            <w:r w:rsidRPr="00136829">
              <w:rPr>
                <w:rFonts w:ascii="Arial" w:eastAsia="Times New Roman" w:hAnsi="Arial" w:cs="Arial"/>
                <w:b/>
                <w:color w:val="212529"/>
                <w:sz w:val="24"/>
                <w:szCs w:val="24"/>
                <w:lang w:val="en" w:eastAsia="en-GB"/>
              </w:rPr>
              <w:t>MyCare UCLH</w:t>
            </w:r>
            <w:r w:rsidRPr="00136829">
              <w:rPr>
                <w:rFonts w:ascii="Arial" w:eastAsia="Times New Roman" w:hAnsi="Arial" w:cs="Arial"/>
                <w:color w:val="212529"/>
                <w:sz w:val="24"/>
                <w:szCs w:val="24"/>
                <w:lang w:val="en" w:eastAsia="en-GB"/>
              </w:rPr>
              <w:t>, can also book through the portal or smartphone app.</w:t>
            </w:r>
          </w:p>
        </w:tc>
      </w:tr>
      <w:tr w:rsidR="004E3057" w:rsidRPr="00136829" w14:paraId="66308D2A" w14:textId="77777777" w:rsidTr="004E3057">
        <w:tc>
          <w:tcPr>
            <w:tcW w:w="1838" w:type="dxa"/>
          </w:tcPr>
          <w:p w14:paraId="1092B199" w14:textId="77777777" w:rsidR="004E3057" w:rsidRDefault="00642D08">
            <w:pPr>
              <w:rPr>
                <w:rStyle w:val="Hyperlink"/>
                <w:rFonts w:ascii="Arial" w:hAnsi="Arial" w:cs="Arial"/>
                <w:sz w:val="24"/>
                <w:szCs w:val="24"/>
                <w:lang w:val="en"/>
              </w:rPr>
            </w:pPr>
            <w:hyperlink r:id="rId19" w:history="1">
              <w:r w:rsidR="00293C0F" w:rsidRPr="00136829">
                <w:rPr>
                  <w:rStyle w:val="Hyperlink"/>
                  <w:rFonts w:ascii="Arial" w:hAnsi="Arial" w:cs="Arial"/>
                  <w:sz w:val="24"/>
                  <w:szCs w:val="24"/>
                  <w:lang w:val="en"/>
                </w:rPr>
                <w:t>Whittington phlebotomy service</w:t>
              </w:r>
            </w:hyperlink>
          </w:p>
          <w:p w14:paraId="58E15183" w14:textId="77777777" w:rsidR="00670726" w:rsidRDefault="00670726">
            <w:pPr>
              <w:rPr>
                <w:rStyle w:val="Hyperlink"/>
                <w:rFonts w:ascii="Arial" w:hAnsi="Arial" w:cs="Arial"/>
                <w:sz w:val="24"/>
                <w:szCs w:val="24"/>
                <w:lang w:val="en"/>
              </w:rPr>
            </w:pPr>
          </w:p>
          <w:p w14:paraId="570105F3" w14:textId="7373B256" w:rsidR="00670726" w:rsidRPr="00136829" w:rsidRDefault="00670726">
            <w:pPr>
              <w:rPr>
                <w:rFonts w:ascii="Arial" w:hAnsi="Arial" w:cs="Arial"/>
                <w:color w:val="212529"/>
                <w:sz w:val="24"/>
                <w:szCs w:val="24"/>
                <w:lang w:val="en"/>
              </w:rPr>
            </w:pPr>
            <w:r>
              <w:rPr>
                <w:rFonts w:ascii="Arial" w:hAnsi="Arial" w:cs="Arial"/>
                <w:color w:val="212529"/>
                <w:lang w:val="en"/>
              </w:rPr>
              <w:t>S</w:t>
            </w:r>
            <w:r>
              <w:rPr>
                <w:rFonts w:ascii="Arial" w:hAnsi="Arial" w:cs="Arial"/>
                <w:color w:val="212529"/>
                <w:lang w:val="en"/>
              </w:rPr>
              <w:t xml:space="preserve">ame day blood requests are only available at </w:t>
            </w:r>
            <w:r>
              <w:rPr>
                <w:rStyle w:val="Strong"/>
                <w:rFonts w:ascii="Arial" w:hAnsi="Arial" w:cs="Arial"/>
                <w:color w:val="212529"/>
                <w:lang w:val="en"/>
              </w:rPr>
              <w:t>Whittington hospital site level five</w:t>
            </w:r>
          </w:p>
          <w:p w14:paraId="66B3F2A0" w14:textId="77777777" w:rsidR="00293C0F" w:rsidRPr="00136829" w:rsidRDefault="00293C0F">
            <w:pPr>
              <w:rPr>
                <w:rFonts w:ascii="Arial" w:hAnsi="Arial" w:cs="Arial"/>
                <w:color w:val="212529"/>
                <w:sz w:val="24"/>
                <w:szCs w:val="24"/>
                <w:lang w:val="en"/>
              </w:rPr>
            </w:pPr>
          </w:p>
          <w:p w14:paraId="206FDF3C" w14:textId="7BB48C70" w:rsidR="00293C0F" w:rsidRPr="00136829" w:rsidRDefault="00670726" w:rsidP="00293C0F">
            <w:pPr>
              <w:pStyle w:val="NormalWeb"/>
              <w:rPr>
                <w:rFonts w:ascii="Arial" w:hAnsi="Arial" w:cs="Arial"/>
                <w:color w:val="212529"/>
                <w:lang w:val="en"/>
              </w:rPr>
            </w:pPr>
            <w:r>
              <w:rPr>
                <w:rFonts w:ascii="Arial" w:hAnsi="Arial" w:cs="Arial"/>
                <w:color w:val="212529"/>
                <w:lang w:val="en"/>
              </w:rPr>
              <w:t>P</w:t>
            </w:r>
            <w:r>
              <w:rPr>
                <w:rFonts w:ascii="Arial" w:hAnsi="Arial" w:cs="Arial"/>
                <w:color w:val="212529"/>
                <w:lang w:val="en"/>
              </w:rPr>
              <w:t xml:space="preserve">hlebotomy hub </w:t>
            </w:r>
            <w:r w:rsidR="004E203D">
              <w:rPr>
                <w:rFonts w:ascii="Arial" w:hAnsi="Arial" w:cs="Arial"/>
                <w:color w:val="212529"/>
                <w:lang w:val="en"/>
              </w:rPr>
              <w:t>at H</w:t>
            </w:r>
            <w:r w:rsidR="00293C0F" w:rsidRPr="00136829">
              <w:rPr>
                <w:rFonts w:ascii="Arial" w:hAnsi="Arial" w:cs="Arial"/>
                <w:color w:val="212529"/>
                <w:lang w:val="en"/>
              </w:rPr>
              <w:t>olloway Community Health Centre</w:t>
            </w:r>
          </w:p>
          <w:p w14:paraId="7ED3C4FA" w14:textId="77777777" w:rsidR="00293C0F" w:rsidRPr="00136829" w:rsidRDefault="00293C0F" w:rsidP="00293C0F">
            <w:pPr>
              <w:pStyle w:val="NormalWeb"/>
              <w:rPr>
                <w:rFonts w:ascii="Arial" w:hAnsi="Arial" w:cs="Arial"/>
                <w:color w:val="212529"/>
                <w:lang w:val="en"/>
              </w:rPr>
            </w:pPr>
            <w:r w:rsidRPr="00136829">
              <w:rPr>
                <w:rFonts w:ascii="Arial" w:hAnsi="Arial" w:cs="Arial"/>
                <w:color w:val="212529"/>
                <w:lang w:val="en"/>
              </w:rPr>
              <w:t>11 Hornsey Street, London, N7 8GG</w:t>
            </w:r>
          </w:p>
          <w:p w14:paraId="1D38B644" w14:textId="77777777" w:rsidR="00293C0F" w:rsidRPr="00136829" w:rsidRDefault="00293C0F" w:rsidP="00293C0F">
            <w:pPr>
              <w:pStyle w:val="NormalWeb"/>
              <w:rPr>
                <w:rFonts w:ascii="Arial" w:hAnsi="Arial" w:cs="Arial"/>
                <w:color w:val="212529"/>
                <w:lang w:val="en"/>
              </w:rPr>
            </w:pPr>
            <w:r w:rsidRPr="00136829">
              <w:rPr>
                <w:rFonts w:ascii="Arial" w:hAnsi="Arial" w:cs="Arial"/>
                <w:color w:val="212529"/>
                <w:lang w:val="en"/>
              </w:rPr>
              <w:t>Monday – Friday 8.30am – 2.30pm</w:t>
            </w:r>
          </w:p>
          <w:p w14:paraId="23B50388" w14:textId="77777777" w:rsidR="00293C0F" w:rsidRPr="00136829" w:rsidRDefault="00293C0F">
            <w:pPr>
              <w:rPr>
                <w:rFonts w:ascii="Arial" w:hAnsi="Arial" w:cs="Arial"/>
                <w:sz w:val="24"/>
                <w:szCs w:val="24"/>
              </w:rPr>
            </w:pPr>
          </w:p>
        </w:tc>
        <w:tc>
          <w:tcPr>
            <w:tcW w:w="2345" w:type="dxa"/>
          </w:tcPr>
          <w:p w14:paraId="7F6552A9" w14:textId="213A692B" w:rsidR="00670726" w:rsidRDefault="00670726" w:rsidP="00650ADB">
            <w:pPr>
              <w:spacing w:before="100" w:beforeAutospacing="1" w:after="100" w:afterAutospacing="1"/>
              <w:ind w:left="135"/>
              <w:rPr>
                <w:rFonts w:ascii="Arial" w:eastAsia="Times New Roman" w:hAnsi="Arial" w:cs="Arial"/>
                <w:color w:val="212529"/>
                <w:sz w:val="24"/>
                <w:szCs w:val="24"/>
                <w:lang w:val="en" w:eastAsia="en-GB"/>
              </w:rPr>
            </w:pPr>
            <w:r>
              <w:rPr>
                <w:rFonts w:ascii="Arial" w:hAnsi="Arial" w:cs="Arial"/>
                <w:color w:val="212529"/>
                <w:lang w:val="en"/>
              </w:rPr>
              <w:t xml:space="preserve">Please </w:t>
            </w:r>
            <w:r>
              <w:rPr>
                <w:rStyle w:val="Strong"/>
                <w:rFonts w:ascii="Arial" w:hAnsi="Arial" w:cs="Arial"/>
                <w:color w:val="212529"/>
                <w:lang w:val="en"/>
              </w:rPr>
              <w:t xml:space="preserve">do not </w:t>
            </w:r>
            <w:r>
              <w:rPr>
                <w:rFonts w:ascii="Arial" w:hAnsi="Arial" w:cs="Arial"/>
                <w:color w:val="212529"/>
                <w:lang w:val="en"/>
              </w:rPr>
              <w:t>select “defer to provider” when initiating the appointment process for your patients. This pathway is not in place for Whittington Health to contact your patients to book their phlebotomy appointments. Patients will not be allocated an appointment if “defer to provider” is chosen.</w:t>
            </w:r>
            <w:r>
              <w:rPr>
                <w:rFonts w:ascii="Arial" w:hAnsi="Arial" w:cs="Arial"/>
                <w:color w:val="212529"/>
                <w:lang w:val="en"/>
              </w:rPr>
              <w:t xml:space="preserve"> </w:t>
            </w:r>
            <w:hyperlink r:id="rId20" w:history="1">
              <w:r w:rsidRPr="00670726">
                <w:rPr>
                  <w:rStyle w:val="Hyperlink"/>
                  <w:rFonts w:ascii="Arial" w:hAnsi="Arial" w:cs="Arial"/>
                  <w:lang w:val="en"/>
                </w:rPr>
                <w:t>Please see further information here.</w:t>
              </w:r>
            </w:hyperlink>
          </w:p>
          <w:p w14:paraId="72552E0D" w14:textId="77777777" w:rsidR="00293C0F" w:rsidRPr="00136829" w:rsidRDefault="00650ADB" w:rsidP="00650ADB">
            <w:pPr>
              <w:spacing w:before="100" w:beforeAutospacing="1" w:after="100" w:afterAutospacing="1"/>
              <w:ind w:left="13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For Haringey and Islington practices where SunQuest is installed p</w:t>
            </w:r>
            <w:r w:rsidR="00293C0F" w:rsidRPr="00136829">
              <w:rPr>
                <w:rFonts w:ascii="Arial" w:eastAsia="Times New Roman" w:hAnsi="Arial" w:cs="Arial"/>
                <w:color w:val="212529"/>
                <w:sz w:val="24"/>
                <w:szCs w:val="24"/>
                <w:lang w:val="en" w:eastAsia="en-GB"/>
              </w:rPr>
              <w:t>lease continue to request blood tests for your patients via SunQuest.</w:t>
            </w:r>
          </w:p>
          <w:p w14:paraId="48D4AB06" w14:textId="77777777" w:rsidR="00293C0F" w:rsidRPr="00136829" w:rsidRDefault="00293C0F" w:rsidP="00650ADB">
            <w:pPr>
              <w:spacing w:before="100" w:beforeAutospacing="1" w:after="100" w:afterAutospacing="1"/>
              <w:ind w:left="135"/>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Additional capacity for tQuest practices is planned imminently.</w:t>
            </w:r>
          </w:p>
          <w:p w14:paraId="21B1DA3A" w14:textId="77777777" w:rsidR="00293C0F" w:rsidRPr="00136829" w:rsidRDefault="00293C0F" w:rsidP="00650ADB">
            <w:pPr>
              <w:spacing w:before="100" w:beforeAutospacing="1" w:after="100" w:afterAutospacing="1"/>
              <w:ind w:left="135"/>
              <w:rPr>
                <w:rFonts w:ascii="Arial" w:eastAsia="Times New Roman" w:hAnsi="Arial" w:cs="Arial"/>
                <w:color w:val="212529"/>
                <w:sz w:val="24"/>
                <w:szCs w:val="24"/>
                <w:lang w:val="en" w:eastAsia="en-GB"/>
              </w:rPr>
            </w:pPr>
            <w:r w:rsidRPr="00136829">
              <w:rPr>
                <w:rFonts w:ascii="Arial" w:hAnsi="Arial" w:cs="Arial"/>
                <w:color w:val="212529"/>
                <w:sz w:val="24"/>
                <w:szCs w:val="24"/>
                <w:lang w:val="en"/>
              </w:rPr>
              <w:t xml:space="preserve">Practices are </w:t>
            </w:r>
            <w:r w:rsidR="00650ADB" w:rsidRPr="00136829">
              <w:rPr>
                <w:rFonts w:ascii="Arial" w:hAnsi="Arial" w:cs="Arial"/>
                <w:color w:val="212529"/>
                <w:sz w:val="24"/>
                <w:szCs w:val="24"/>
                <w:lang w:val="en"/>
              </w:rPr>
              <w:t xml:space="preserve">also </w:t>
            </w:r>
            <w:r w:rsidRPr="00136829">
              <w:rPr>
                <w:rFonts w:ascii="Arial" w:hAnsi="Arial" w:cs="Arial"/>
                <w:color w:val="212529"/>
                <w:sz w:val="24"/>
                <w:szCs w:val="24"/>
                <w:lang w:val="en"/>
              </w:rPr>
              <w:t xml:space="preserve">asked to initiate the booking for their patients by the standard </w:t>
            </w:r>
            <w:hyperlink r:id="rId21" w:history="1">
              <w:r w:rsidRPr="00136829">
                <w:rPr>
                  <w:rStyle w:val="Hyperlink"/>
                  <w:rFonts w:ascii="Arial" w:hAnsi="Arial" w:cs="Arial"/>
                  <w:sz w:val="24"/>
                  <w:szCs w:val="24"/>
                  <w:lang w:val="en"/>
                </w:rPr>
                <w:t>e-RS booking process</w:t>
              </w:r>
            </w:hyperlink>
            <w:r w:rsidRPr="00136829">
              <w:rPr>
                <w:rFonts w:ascii="Arial" w:hAnsi="Arial" w:cs="Arial"/>
                <w:color w:val="212529"/>
                <w:sz w:val="24"/>
                <w:szCs w:val="24"/>
                <w:lang w:val="en"/>
              </w:rPr>
              <w:t xml:space="preserve"> used for outp</w:t>
            </w:r>
            <w:r w:rsidR="00650ADB" w:rsidRPr="00136829">
              <w:rPr>
                <w:rFonts w:ascii="Arial" w:hAnsi="Arial" w:cs="Arial"/>
                <w:color w:val="212529"/>
                <w:sz w:val="24"/>
                <w:szCs w:val="24"/>
                <w:lang w:val="en"/>
              </w:rPr>
              <w:t>atient appointments. P</w:t>
            </w:r>
            <w:r w:rsidRPr="00136829">
              <w:rPr>
                <w:rFonts w:ascii="Arial" w:hAnsi="Arial" w:cs="Arial"/>
                <w:color w:val="212529"/>
                <w:sz w:val="24"/>
                <w:szCs w:val="24"/>
                <w:lang w:val="en"/>
              </w:rPr>
              <w:t>atients will be able to book their appointments once provided with their UBRN and password. </w:t>
            </w:r>
          </w:p>
          <w:p w14:paraId="3F0D9CC4" w14:textId="77777777" w:rsidR="004E3057" w:rsidRPr="00136829" w:rsidRDefault="004E3057">
            <w:pPr>
              <w:rPr>
                <w:rFonts w:ascii="Arial" w:hAnsi="Arial" w:cs="Arial"/>
                <w:sz w:val="24"/>
                <w:szCs w:val="24"/>
              </w:rPr>
            </w:pPr>
          </w:p>
        </w:tc>
        <w:tc>
          <w:tcPr>
            <w:tcW w:w="4833" w:type="dxa"/>
          </w:tcPr>
          <w:p w14:paraId="0843DFCD" w14:textId="77777777" w:rsidR="00293C0F" w:rsidRPr="00136829" w:rsidRDefault="00293C0F" w:rsidP="00650ADB">
            <w:pPr>
              <w:spacing w:before="100" w:beforeAutospacing="1" w:after="100" w:afterAutospacing="1"/>
              <w:ind w:left="99"/>
              <w:rPr>
                <w:rFonts w:ascii="Arial" w:eastAsia="Times New Roman" w:hAnsi="Arial" w:cs="Arial"/>
                <w:color w:val="212529"/>
                <w:sz w:val="24"/>
                <w:szCs w:val="24"/>
                <w:lang w:val="en" w:eastAsia="en-GB"/>
              </w:rPr>
            </w:pPr>
            <w:r w:rsidRPr="00136829">
              <w:rPr>
                <w:rFonts w:ascii="Arial" w:eastAsia="Times New Roman" w:hAnsi="Arial" w:cs="Arial"/>
                <w:color w:val="212529"/>
                <w:sz w:val="24"/>
                <w:szCs w:val="24"/>
                <w:lang w:val="en" w:eastAsia="en-GB"/>
              </w:rPr>
              <w:t>Please ask your patients to attend their phlebotomy appointment with a face covering.</w:t>
            </w:r>
          </w:p>
          <w:p w14:paraId="2EED71B9" w14:textId="77777777" w:rsidR="004E3057" w:rsidRPr="00136829" w:rsidRDefault="00650ADB" w:rsidP="00650ADB">
            <w:pPr>
              <w:spacing w:before="100" w:beforeAutospacing="1" w:after="100" w:afterAutospacing="1"/>
              <w:ind w:left="99"/>
              <w:rPr>
                <w:rFonts w:ascii="Arial" w:eastAsia="Times New Roman" w:hAnsi="Arial" w:cs="Arial"/>
                <w:color w:val="212529"/>
                <w:sz w:val="24"/>
                <w:szCs w:val="24"/>
                <w:lang w:val="en" w:eastAsia="en-GB"/>
              </w:rPr>
            </w:pPr>
            <w:r w:rsidRPr="00136829">
              <w:rPr>
                <w:rFonts w:ascii="Arial" w:hAnsi="Arial" w:cs="Arial"/>
                <w:color w:val="212529"/>
                <w:sz w:val="24"/>
                <w:szCs w:val="24"/>
                <w:lang w:val="en"/>
              </w:rPr>
              <w:t xml:space="preserve">It would be </w:t>
            </w:r>
            <w:r w:rsidR="00293C0F" w:rsidRPr="00136829">
              <w:rPr>
                <w:rFonts w:ascii="Arial" w:hAnsi="Arial" w:cs="Arial"/>
                <w:color w:val="212529"/>
                <w:sz w:val="24"/>
                <w:szCs w:val="24"/>
                <w:lang w:val="en"/>
              </w:rPr>
              <w:t>helpful if you are able to contact patients informing them that the forms they have since before Covid may need to be reviewed i.e. is it still necessary and/or need to book a new appointment. They may otherwise visit a phlebotomy service, which was previously walk-in, and be told to return after rebooking their appointment. </w:t>
            </w:r>
          </w:p>
        </w:tc>
      </w:tr>
    </w:tbl>
    <w:p w14:paraId="6FA45E9E" w14:textId="77777777" w:rsidR="004E3057" w:rsidRPr="00E94C80" w:rsidRDefault="004E3057">
      <w:pPr>
        <w:rPr>
          <w:rFonts w:ascii="Arial" w:hAnsi="Arial" w:cs="Arial"/>
          <w:sz w:val="24"/>
          <w:szCs w:val="24"/>
        </w:rPr>
      </w:pPr>
    </w:p>
    <w:sectPr w:rsidR="004E3057" w:rsidRPr="00E94C80">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1150C" w14:textId="77777777" w:rsidR="00642D08" w:rsidRDefault="00642D08" w:rsidP="00136829">
      <w:pPr>
        <w:spacing w:after="0" w:line="240" w:lineRule="auto"/>
      </w:pPr>
      <w:r>
        <w:separator/>
      </w:r>
    </w:p>
  </w:endnote>
  <w:endnote w:type="continuationSeparator" w:id="0">
    <w:p w14:paraId="6768EA10" w14:textId="77777777" w:rsidR="00642D08" w:rsidRDefault="00642D08" w:rsidP="0013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165CE" w14:textId="77777777" w:rsidR="00642D08" w:rsidRDefault="00642D08" w:rsidP="00136829">
      <w:pPr>
        <w:spacing w:after="0" w:line="240" w:lineRule="auto"/>
      </w:pPr>
      <w:r>
        <w:separator/>
      </w:r>
    </w:p>
  </w:footnote>
  <w:footnote w:type="continuationSeparator" w:id="0">
    <w:p w14:paraId="502FAB89" w14:textId="77777777" w:rsidR="00642D08" w:rsidRDefault="00642D08" w:rsidP="00136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9B037" w14:textId="77777777" w:rsidR="00136829" w:rsidRDefault="00136829" w:rsidP="00136829">
    <w:pPr>
      <w:pStyle w:val="Header"/>
      <w:jc w:val="right"/>
    </w:pPr>
    <w:r>
      <w:rPr>
        <w:noProof/>
        <w:lang w:eastAsia="en-GB"/>
      </w:rPr>
      <w:drawing>
        <wp:inline distT="0" distB="0" distL="0" distR="0" wp14:anchorId="219A7B90" wp14:editId="3E8309D2">
          <wp:extent cx="3147060" cy="1183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3182795" cy="11964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B0E"/>
    <w:multiLevelType w:val="multilevel"/>
    <w:tmpl w:val="8C7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D0935"/>
    <w:multiLevelType w:val="multilevel"/>
    <w:tmpl w:val="CB3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B4D4D"/>
    <w:multiLevelType w:val="multilevel"/>
    <w:tmpl w:val="AF1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6B53"/>
    <w:multiLevelType w:val="multilevel"/>
    <w:tmpl w:val="46A8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D4ACF"/>
    <w:multiLevelType w:val="multilevel"/>
    <w:tmpl w:val="7CCA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71B94"/>
    <w:multiLevelType w:val="multilevel"/>
    <w:tmpl w:val="46A6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B4602"/>
    <w:multiLevelType w:val="multilevel"/>
    <w:tmpl w:val="D692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B1DAE"/>
    <w:multiLevelType w:val="multilevel"/>
    <w:tmpl w:val="A954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EE46FE"/>
    <w:multiLevelType w:val="multilevel"/>
    <w:tmpl w:val="8E68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6797D"/>
    <w:multiLevelType w:val="multilevel"/>
    <w:tmpl w:val="14E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C178A"/>
    <w:multiLevelType w:val="multilevel"/>
    <w:tmpl w:val="908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2"/>
  </w:num>
  <w:num w:numId="5">
    <w:abstractNumId w:val="9"/>
  </w:num>
  <w:num w:numId="6">
    <w:abstractNumId w:val="0"/>
  </w:num>
  <w:num w:numId="7">
    <w:abstractNumId w:val="7"/>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57"/>
    <w:rsid w:val="000643AF"/>
    <w:rsid w:val="00136829"/>
    <w:rsid w:val="00147B11"/>
    <w:rsid w:val="00254CA6"/>
    <w:rsid w:val="00293C0F"/>
    <w:rsid w:val="002A0D10"/>
    <w:rsid w:val="003A389B"/>
    <w:rsid w:val="004B4E62"/>
    <w:rsid w:val="004E203D"/>
    <w:rsid w:val="004E3057"/>
    <w:rsid w:val="00642D08"/>
    <w:rsid w:val="00650ADB"/>
    <w:rsid w:val="00670726"/>
    <w:rsid w:val="006C0AB5"/>
    <w:rsid w:val="007249C1"/>
    <w:rsid w:val="00760744"/>
    <w:rsid w:val="008B19AD"/>
    <w:rsid w:val="00921CF1"/>
    <w:rsid w:val="00927F6E"/>
    <w:rsid w:val="0094369B"/>
    <w:rsid w:val="00BE688E"/>
    <w:rsid w:val="00D44E20"/>
    <w:rsid w:val="00DF56F7"/>
    <w:rsid w:val="00E30AC9"/>
    <w:rsid w:val="00E3647F"/>
    <w:rsid w:val="00E94C80"/>
    <w:rsid w:val="00F401CA"/>
    <w:rsid w:val="00F765F3"/>
    <w:rsid w:val="00FD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E83B5"/>
  <w15:chartTrackingRefBased/>
  <w15:docId w15:val="{594DFE1F-718D-4F5D-847B-36E32D94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057"/>
    <w:rPr>
      <w:strike w:val="0"/>
      <w:dstrike w:val="0"/>
      <w:color w:val="0044CC"/>
      <w:u w:val="none"/>
      <w:effect w:val="none"/>
      <w:shd w:val="clear" w:color="auto" w:fill="auto"/>
    </w:rPr>
  </w:style>
  <w:style w:type="table" w:styleId="TableGrid">
    <w:name w:val="Table Grid"/>
    <w:basedOn w:val="TableNormal"/>
    <w:uiPriority w:val="39"/>
    <w:rsid w:val="004E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3057"/>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3057"/>
    <w:rPr>
      <w:b/>
      <w:bCs/>
    </w:rPr>
  </w:style>
  <w:style w:type="paragraph" w:styleId="Header">
    <w:name w:val="header"/>
    <w:basedOn w:val="Normal"/>
    <w:link w:val="HeaderChar"/>
    <w:uiPriority w:val="99"/>
    <w:unhideWhenUsed/>
    <w:rsid w:val="00136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829"/>
  </w:style>
  <w:style w:type="paragraph" w:styleId="Footer">
    <w:name w:val="footer"/>
    <w:basedOn w:val="Normal"/>
    <w:link w:val="FooterChar"/>
    <w:uiPriority w:val="99"/>
    <w:unhideWhenUsed/>
    <w:rsid w:val="0013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829"/>
  </w:style>
  <w:style w:type="character" w:styleId="FollowedHyperlink">
    <w:name w:val="FollowedHyperlink"/>
    <w:basedOn w:val="DefaultParagraphFont"/>
    <w:uiPriority w:val="99"/>
    <w:semiHidden/>
    <w:unhideWhenUsed/>
    <w:rsid w:val="00760744"/>
    <w:rPr>
      <w:color w:val="954F72" w:themeColor="followedHyperlink"/>
      <w:u w:val="single"/>
    </w:rPr>
  </w:style>
  <w:style w:type="paragraph" w:styleId="BalloonText">
    <w:name w:val="Balloon Text"/>
    <w:basedOn w:val="Normal"/>
    <w:link w:val="BalloonTextChar"/>
    <w:uiPriority w:val="99"/>
    <w:semiHidden/>
    <w:unhideWhenUsed/>
    <w:rsid w:val="002A0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10"/>
    <w:rPr>
      <w:rFonts w:ascii="Segoe UI" w:hAnsi="Segoe UI" w:cs="Segoe UI"/>
      <w:sz w:val="18"/>
      <w:szCs w:val="18"/>
    </w:rPr>
  </w:style>
  <w:style w:type="character" w:styleId="CommentReference">
    <w:name w:val="annotation reference"/>
    <w:basedOn w:val="DefaultParagraphFont"/>
    <w:uiPriority w:val="99"/>
    <w:semiHidden/>
    <w:unhideWhenUsed/>
    <w:rsid w:val="002A0D10"/>
    <w:rPr>
      <w:sz w:val="16"/>
      <w:szCs w:val="16"/>
    </w:rPr>
  </w:style>
  <w:style w:type="paragraph" w:styleId="CommentText">
    <w:name w:val="annotation text"/>
    <w:basedOn w:val="Normal"/>
    <w:link w:val="CommentTextChar"/>
    <w:uiPriority w:val="99"/>
    <w:semiHidden/>
    <w:unhideWhenUsed/>
    <w:rsid w:val="002A0D10"/>
    <w:pPr>
      <w:spacing w:line="240" w:lineRule="auto"/>
    </w:pPr>
    <w:rPr>
      <w:sz w:val="20"/>
      <w:szCs w:val="20"/>
    </w:rPr>
  </w:style>
  <w:style w:type="character" w:customStyle="1" w:styleId="CommentTextChar">
    <w:name w:val="Comment Text Char"/>
    <w:basedOn w:val="DefaultParagraphFont"/>
    <w:link w:val="CommentText"/>
    <w:uiPriority w:val="99"/>
    <w:semiHidden/>
    <w:rsid w:val="002A0D10"/>
    <w:rPr>
      <w:sz w:val="20"/>
      <w:szCs w:val="20"/>
    </w:rPr>
  </w:style>
  <w:style w:type="paragraph" w:styleId="CommentSubject">
    <w:name w:val="annotation subject"/>
    <w:basedOn w:val="CommentText"/>
    <w:next w:val="CommentText"/>
    <w:link w:val="CommentSubjectChar"/>
    <w:uiPriority w:val="99"/>
    <w:semiHidden/>
    <w:unhideWhenUsed/>
    <w:rsid w:val="002A0D10"/>
    <w:rPr>
      <w:b/>
      <w:bCs/>
    </w:rPr>
  </w:style>
  <w:style w:type="character" w:customStyle="1" w:styleId="CommentSubjectChar">
    <w:name w:val="Comment Subject Char"/>
    <w:basedOn w:val="CommentTextChar"/>
    <w:link w:val="CommentSubject"/>
    <w:uiPriority w:val="99"/>
    <w:semiHidden/>
    <w:rsid w:val="002A0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782">
      <w:bodyDiv w:val="1"/>
      <w:marLeft w:val="0"/>
      <w:marRight w:val="0"/>
      <w:marTop w:val="0"/>
      <w:marBottom w:val="0"/>
      <w:divBdr>
        <w:top w:val="none" w:sz="0" w:space="0" w:color="auto"/>
        <w:left w:val="none" w:sz="0" w:space="0" w:color="auto"/>
        <w:bottom w:val="none" w:sz="0" w:space="0" w:color="auto"/>
        <w:right w:val="none" w:sz="0" w:space="0" w:color="auto"/>
      </w:divBdr>
      <w:divsChild>
        <w:div w:id="906844500">
          <w:marLeft w:val="0"/>
          <w:marRight w:val="0"/>
          <w:marTop w:val="0"/>
          <w:marBottom w:val="0"/>
          <w:divBdr>
            <w:top w:val="none" w:sz="0" w:space="0" w:color="auto"/>
            <w:left w:val="none" w:sz="0" w:space="0" w:color="auto"/>
            <w:bottom w:val="none" w:sz="0" w:space="0" w:color="auto"/>
            <w:right w:val="none" w:sz="0" w:space="0" w:color="auto"/>
          </w:divBdr>
          <w:divsChild>
            <w:div w:id="1195653108">
              <w:marLeft w:val="0"/>
              <w:marRight w:val="0"/>
              <w:marTop w:val="0"/>
              <w:marBottom w:val="0"/>
              <w:divBdr>
                <w:top w:val="none" w:sz="0" w:space="0" w:color="auto"/>
                <w:left w:val="none" w:sz="0" w:space="0" w:color="auto"/>
                <w:bottom w:val="none" w:sz="0" w:space="0" w:color="auto"/>
                <w:right w:val="none" w:sz="0" w:space="0" w:color="auto"/>
              </w:divBdr>
              <w:divsChild>
                <w:div w:id="1405908692">
                  <w:marLeft w:val="-225"/>
                  <w:marRight w:val="-225"/>
                  <w:marTop w:val="0"/>
                  <w:marBottom w:val="0"/>
                  <w:divBdr>
                    <w:top w:val="none" w:sz="0" w:space="0" w:color="auto"/>
                    <w:left w:val="none" w:sz="0" w:space="0" w:color="auto"/>
                    <w:bottom w:val="none" w:sz="0" w:space="0" w:color="auto"/>
                    <w:right w:val="none" w:sz="0" w:space="0" w:color="auto"/>
                  </w:divBdr>
                  <w:divsChild>
                    <w:div w:id="185753459">
                      <w:marLeft w:val="0"/>
                      <w:marRight w:val="0"/>
                      <w:marTop w:val="0"/>
                      <w:marBottom w:val="0"/>
                      <w:divBdr>
                        <w:top w:val="none" w:sz="0" w:space="0" w:color="auto"/>
                        <w:left w:val="none" w:sz="0" w:space="0" w:color="auto"/>
                        <w:bottom w:val="none" w:sz="0" w:space="0" w:color="auto"/>
                        <w:right w:val="none" w:sz="0" w:space="0" w:color="auto"/>
                      </w:divBdr>
                      <w:divsChild>
                        <w:div w:id="211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2426">
      <w:bodyDiv w:val="1"/>
      <w:marLeft w:val="0"/>
      <w:marRight w:val="0"/>
      <w:marTop w:val="0"/>
      <w:marBottom w:val="0"/>
      <w:divBdr>
        <w:top w:val="none" w:sz="0" w:space="0" w:color="auto"/>
        <w:left w:val="none" w:sz="0" w:space="0" w:color="auto"/>
        <w:bottom w:val="none" w:sz="0" w:space="0" w:color="auto"/>
        <w:right w:val="none" w:sz="0" w:space="0" w:color="auto"/>
      </w:divBdr>
      <w:divsChild>
        <w:div w:id="2001763807">
          <w:marLeft w:val="0"/>
          <w:marRight w:val="0"/>
          <w:marTop w:val="0"/>
          <w:marBottom w:val="0"/>
          <w:divBdr>
            <w:top w:val="none" w:sz="0" w:space="0" w:color="auto"/>
            <w:left w:val="none" w:sz="0" w:space="0" w:color="auto"/>
            <w:bottom w:val="none" w:sz="0" w:space="0" w:color="auto"/>
            <w:right w:val="none" w:sz="0" w:space="0" w:color="auto"/>
          </w:divBdr>
          <w:divsChild>
            <w:div w:id="1717043870">
              <w:marLeft w:val="0"/>
              <w:marRight w:val="0"/>
              <w:marTop w:val="0"/>
              <w:marBottom w:val="0"/>
              <w:divBdr>
                <w:top w:val="none" w:sz="0" w:space="0" w:color="auto"/>
                <w:left w:val="none" w:sz="0" w:space="0" w:color="auto"/>
                <w:bottom w:val="none" w:sz="0" w:space="0" w:color="auto"/>
                <w:right w:val="none" w:sz="0" w:space="0" w:color="auto"/>
              </w:divBdr>
              <w:divsChild>
                <w:div w:id="994454060">
                  <w:marLeft w:val="-225"/>
                  <w:marRight w:val="-225"/>
                  <w:marTop w:val="0"/>
                  <w:marBottom w:val="0"/>
                  <w:divBdr>
                    <w:top w:val="none" w:sz="0" w:space="0" w:color="auto"/>
                    <w:left w:val="none" w:sz="0" w:space="0" w:color="auto"/>
                    <w:bottom w:val="none" w:sz="0" w:space="0" w:color="auto"/>
                    <w:right w:val="none" w:sz="0" w:space="0" w:color="auto"/>
                  </w:divBdr>
                  <w:divsChild>
                    <w:div w:id="875579172">
                      <w:marLeft w:val="0"/>
                      <w:marRight w:val="0"/>
                      <w:marTop w:val="0"/>
                      <w:marBottom w:val="0"/>
                      <w:divBdr>
                        <w:top w:val="none" w:sz="0" w:space="0" w:color="auto"/>
                        <w:left w:val="none" w:sz="0" w:space="0" w:color="auto"/>
                        <w:bottom w:val="none" w:sz="0" w:space="0" w:color="auto"/>
                        <w:right w:val="none" w:sz="0" w:space="0" w:color="auto"/>
                      </w:divBdr>
                      <w:divsChild>
                        <w:div w:id="7263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0281">
      <w:bodyDiv w:val="1"/>
      <w:marLeft w:val="0"/>
      <w:marRight w:val="0"/>
      <w:marTop w:val="0"/>
      <w:marBottom w:val="0"/>
      <w:divBdr>
        <w:top w:val="none" w:sz="0" w:space="0" w:color="auto"/>
        <w:left w:val="none" w:sz="0" w:space="0" w:color="auto"/>
        <w:bottom w:val="none" w:sz="0" w:space="0" w:color="auto"/>
        <w:right w:val="none" w:sz="0" w:space="0" w:color="auto"/>
      </w:divBdr>
      <w:divsChild>
        <w:div w:id="1846044159">
          <w:marLeft w:val="0"/>
          <w:marRight w:val="0"/>
          <w:marTop w:val="0"/>
          <w:marBottom w:val="0"/>
          <w:divBdr>
            <w:top w:val="none" w:sz="0" w:space="0" w:color="auto"/>
            <w:left w:val="none" w:sz="0" w:space="0" w:color="auto"/>
            <w:bottom w:val="none" w:sz="0" w:space="0" w:color="auto"/>
            <w:right w:val="none" w:sz="0" w:space="0" w:color="auto"/>
          </w:divBdr>
          <w:divsChild>
            <w:div w:id="33236681">
              <w:marLeft w:val="0"/>
              <w:marRight w:val="0"/>
              <w:marTop w:val="0"/>
              <w:marBottom w:val="0"/>
              <w:divBdr>
                <w:top w:val="none" w:sz="0" w:space="0" w:color="auto"/>
                <w:left w:val="none" w:sz="0" w:space="0" w:color="auto"/>
                <w:bottom w:val="none" w:sz="0" w:space="0" w:color="auto"/>
                <w:right w:val="none" w:sz="0" w:space="0" w:color="auto"/>
              </w:divBdr>
              <w:divsChild>
                <w:div w:id="167255412">
                  <w:marLeft w:val="-225"/>
                  <w:marRight w:val="-225"/>
                  <w:marTop w:val="0"/>
                  <w:marBottom w:val="0"/>
                  <w:divBdr>
                    <w:top w:val="none" w:sz="0" w:space="0" w:color="auto"/>
                    <w:left w:val="none" w:sz="0" w:space="0" w:color="auto"/>
                    <w:bottom w:val="none" w:sz="0" w:space="0" w:color="auto"/>
                    <w:right w:val="none" w:sz="0" w:space="0" w:color="auto"/>
                  </w:divBdr>
                  <w:divsChild>
                    <w:div w:id="263265225">
                      <w:marLeft w:val="0"/>
                      <w:marRight w:val="0"/>
                      <w:marTop w:val="0"/>
                      <w:marBottom w:val="0"/>
                      <w:divBdr>
                        <w:top w:val="none" w:sz="0" w:space="0" w:color="auto"/>
                        <w:left w:val="none" w:sz="0" w:space="0" w:color="auto"/>
                        <w:bottom w:val="none" w:sz="0" w:space="0" w:color="auto"/>
                        <w:right w:val="none" w:sz="0" w:space="0" w:color="auto"/>
                      </w:divBdr>
                      <w:divsChild>
                        <w:div w:id="127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681085">
      <w:bodyDiv w:val="1"/>
      <w:marLeft w:val="0"/>
      <w:marRight w:val="0"/>
      <w:marTop w:val="0"/>
      <w:marBottom w:val="0"/>
      <w:divBdr>
        <w:top w:val="none" w:sz="0" w:space="0" w:color="auto"/>
        <w:left w:val="none" w:sz="0" w:space="0" w:color="auto"/>
        <w:bottom w:val="none" w:sz="0" w:space="0" w:color="auto"/>
        <w:right w:val="none" w:sz="0" w:space="0" w:color="auto"/>
      </w:divBdr>
      <w:divsChild>
        <w:div w:id="932477364">
          <w:marLeft w:val="0"/>
          <w:marRight w:val="0"/>
          <w:marTop w:val="0"/>
          <w:marBottom w:val="0"/>
          <w:divBdr>
            <w:top w:val="none" w:sz="0" w:space="0" w:color="auto"/>
            <w:left w:val="none" w:sz="0" w:space="0" w:color="auto"/>
            <w:bottom w:val="none" w:sz="0" w:space="0" w:color="auto"/>
            <w:right w:val="none" w:sz="0" w:space="0" w:color="auto"/>
          </w:divBdr>
          <w:divsChild>
            <w:div w:id="43843632">
              <w:marLeft w:val="0"/>
              <w:marRight w:val="0"/>
              <w:marTop w:val="0"/>
              <w:marBottom w:val="0"/>
              <w:divBdr>
                <w:top w:val="none" w:sz="0" w:space="0" w:color="auto"/>
                <w:left w:val="none" w:sz="0" w:space="0" w:color="auto"/>
                <w:bottom w:val="none" w:sz="0" w:space="0" w:color="auto"/>
                <w:right w:val="none" w:sz="0" w:space="0" w:color="auto"/>
              </w:divBdr>
              <w:divsChild>
                <w:div w:id="124082336">
                  <w:marLeft w:val="-225"/>
                  <w:marRight w:val="-225"/>
                  <w:marTop w:val="0"/>
                  <w:marBottom w:val="0"/>
                  <w:divBdr>
                    <w:top w:val="none" w:sz="0" w:space="0" w:color="auto"/>
                    <w:left w:val="none" w:sz="0" w:space="0" w:color="auto"/>
                    <w:bottom w:val="none" w:sz="0" w:space="0" w:color="auto"/>
                    <w:right w:val="none" w:sz="0" w:space="0" w:color="auto"/>
                  </w:divBdr>
                  <w:divsChild>
                    <w:div w:id="2096854291">
                      <w:marLeft w:val="0"/>
                      <w:marRight w:val="0"/>
                      <w:marTop w:val="0"/>
                      <w:marBottom w:val="0"/>
                      <w:divBdr>
                        <w:top w:val="none" w:sz="0" w:space="0" w:color="auto"/>
                        <w:left w:val="none" w:sz="0" w:space="0" w:color="auto"/>
                        <w:bottom w:val="none" w:sz="0" w:space="0" w:color="auto"/>
                        <w:right w:val="none" w:sz="0" w:space="0" w:color="auto"/>
                      </w:divBdr>
                      <w:divsChild>
                        <w:div w:id="9724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4980">
      <w:bodyDiv w:val="1"/>
      <w:marLeft w:val="0"/>
      <w:marRight w:val="0"/>
      <w:marTop w:val="0"/>
      <w:marBottom w:val="0"/>
      <w:divBdr>
        <w:top w:val="none" w:sz="0" w:space="0" w:color="auto"/>
        <w:left w:val="none" w:sz="0" w:space="0" w:color="auto"/>
        <w:bottom w:val="none" w:sz="0" w:space="0" w:color="auto"/>
        <w:right w:val="none" w:sz="0" w:space="0" w:color="auto"/>
      </w:divBdr>
      <w:divsChild>
        <w:div w:id="1857697780">
          <w:marLeft w:val="0"/>
          <w:marRight w:val="0"/>
          <w:marTop w:val="0"/>
          <w:marBottom w:val="0"/>
          <w:divBdr>
            <w:top w:val="none" w:sz="0" w:space="0" w:color="auto"/>
            <w:left w:val="none" w:sz="0" w:space="0" w:color="auto"/>
            <w:bottom w:val="none" w:sz="0" w:space="0" w:color="auto"/>
            <w:right w:val="none" w:sz="0" w:space="0" w:color="auto"/>
          </w:divBdr>
          <w:divsChild>
            <w:div w:id="1062604937">
              <w:marLeft w:val="0"/>
              <w:marRight w:val="0"/>
              <w:marTop w:val="0"/>
              <w:marBottom w:val="0"/>
              <w:divBdr>
                <w:top w:val="none" w:sz="0" w:space="0" w:color="auto"/>
                <w:left w:val="none" w:sz="0" w:space="0" w:color="auto"/>
                <w:bottom w:val="none" w:sz="0" w:space="0" w:color="auto"/>
                <w:right w:val="none" w:sz="0" w:space="0" w:color="auto"/>
              </w:divBdr>
              <w:divsChild>
                <w:div w:id="1504122516">
                  <w:marLeft w:val="-225"/>
                  <w:marRight w:val="-225"/>
                  <w:marTop w:val="0"/>
                  <w:marBottom w:val="0"/>
                  <w:divBdr>
                    <w:top w:val="none" w:sz="0" w:space="0" w:color="auto"/>
                    <w:left w:val="none" w:sz="0" w:space="0" w:color="auto"/>
                    <w:bottom w:val="none" w:sz="0" w:space="0" w:color="auto"/>
                    <w:right w:val="none" w:sz="0" w:space="0" w:color="auto"/>
                  </w:divBdr>
                  <w:divsChild>
                    <w:div w:id="1594583567">
                      <w:marLeft w:val="0"/>
                      <w:marRight w:val="0"/>
                      <w:marTop w:val="0"/>
                      <w:marBottom w:val="0"/>
                      <w:divBdr>
                        <w:top w:val="none" w:sz="0" w:space="0" w:color="auto"/>
                        <w:left w:val="none" w:sz="0" w:space="0" w:color="auto"/>
                        <w:bottom w:val="none" w:sz="0" w:space="0" w:color="auto"/>
                        <w:right w:val="none" w:sz="0" w:space="0" w:color="auto"/>
                      </w:divBdr>
                      <w:divsChild>
                        <w:div w:id="150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36882">
      <w:bodyDiv w:val="1"/>
      <w:marLeft w:val="0"/>
      <w:marRight w:val="0"/>
      <w:marTop w:val="0"/>
      <w:marBottom w:val="0"/>
      <w:divBdr>
        <w:top w:val="none" w:sz="0" w:space="0" w:color="auto"/>
        <w:left w:val="none" w:sz="0" w:space="0" w:color="auto"/>
        <w:bottom w:val="none" w:sz="0" w:space="0" w:color="auto"/>
        <w:right w:val="none" w:sz="0" w:space="0" w:color="auto"/>
      </w:divBdr>
      <w:divsChild>
        <w:div w:id="641470366">
          <w:marLeft w:val="0"/>
          <w:marRight w:val="0"/>
          <w:marTop w:val="0"/>
          <w:marBottom w:val="0"/>
          <w:divBdr>
            <w:top w:val="none" w:sz="0" w:space="0" w:color="auto"/>
            <w:left w:val="none" w:sz="0" w:space="0" w:color="auto"/>
            <w:bottom w:val="none" w:sz="0" w:space="0" w:color="auto"/>
            <w:right w:val="none" w:sz="0" w:space="0" w:color="auto"/>
          </w:divBdr>
          <w:divsChild>
            <w:div w:id="1134329302">
              <w:marLeft w:val="0"/>
              <w:marRight w:val="0"/>
              <w:marTop w:val="0"/>
              <w:marBottom w:val="0"/>
              <w:divBdr>
                <w:top w:val="none" w:sz="0" w:space="0" w:color="auto"/>
                <w:left w:val="none" w:sz="0" w:space="0" w:color="auto"/>
                <w:bottom w:val="none" w:sz="0" w:space="0" w:color="auto"/>
                <w:right w:val="none" w:sz="0" w:space="0" w:color="auto"/>
              </w:divBdr>
              <w:divsChild>
                <w:div w:id="187454678">
                  <w:marLeft w:val="-225"/>
                  <w:marRight w:val="-225"/>
                  <w:marTop w:val="0"/>
                  <w:marBottom w:val="0"/>
                  <w:divBdr>
                    <w:top w:val="none" w:sz="0" w:space="0" w:color="auto"/>
                    <w:left w:val="none" w:sz="0" w:space="0" w:color="auto"/>
                    <w:bottom w:val="none" w:sz="0" w:space="0" w:color="auto"/>
                    <w:right w:val="none" w:sz="0" w:space="0" w:color="auto"/>
                  </w:divBdr>
                  <w:divsChild>
                    <w:div w:id="843127086">
                      <w:marLeft w:val="0"/>
                      <w:marRight w:val="0"/>
                      <w:marTop w:val="0"/>
                      <w:marBottom w:val="0"/>
                      <w:divBdr>
                        <w:top w:val="none" w:sz="0" w:space="0" w:color="auto"/>
                        <w:left w:val="none" w:sz="0" w:space="0" w:color="auto"/>
                        <w:bottom w:val="none" w:sz="0" w:space="0" w:color="auto"/>
                        <w:right w:val="none" w:sz="0" w:space="0" w:color="auto"/>
                      </w:divBdr>
                      <w:divsChild>
                        <w:div w:id="9393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1331">
      <w:bodyDiv w:val="1"/>
      <w:marLeft w:val="0"/>
      <w:marRight w:val="0"/>
      <w:marTop w:val="0"/>
      <w:marBottom w:val="0"/>
      <w:divBdr>
        <w:top w:val="none" w:sz="0" w:space="0" w:color="auto"/>
        <w:left w:val="none" w:sz="0" w:space="0" w:color="auto"/>
        <w:bottom w:val="none" w:sz="0" w:space="0" w:color="auto"/>
        <w:right w:val="none" w:sz="0" w:space="0" w:color="auto"/>
      </w:divBdr>
      <w:divsChild>
        <w:div w:id="2140566551">
          <w:marLeft w:val="0"/>
          <w:marRight w:val="0"/>
          <w:marTop w:val="0"/>
          <w:marBottom w:val="0"/>
          <w:divBdr>
            <w:top w:val="none" w:sz="0" w:space="0" w:color="auto"/>
            <w:left w:val="none" w:sz="0" w:space="0" w:color="auto"/>
            <w:bottom w:val="none" w:sz="0" w:space="0" w:color="auto"/>
            <w:right w:val="none" w:sz="0" w:space="0" w:color="auto"/>
          </w:divBdr>
          <w:divsChild>
            <w:div w:id="1675457194">
              <w:marLeft w:val="0"/>
              <w:marRight w:val="0"/>
              <w:marTop w:val="0"/>
              <w:marBottom w:val="0"/>
              <w:divBdr>
                <w:top w:val="none" w:sz="0" w:space="0" w:color="auto"/>
                <w:left w:val="none" w:sz="0" w:space="0" w:color="auto"/>
                <w:bottom w:val="none" w:sz="0" w:space="0" w:color="auto"/>
                <w:right w:val="none" w:sz="0" w:space="0" w:color="auto"/>
              </w:divBdr>
              <w:divsChild>
                <w:div w:id="817381356">
                  <w:marLeft w:val="-225"/>
                  <w:marRight w:val="-225"/>
                  <w:marTop w:val="0"/>
                  <w:marBottom w:val="0"/>
                  <w:divBdr>
                    <w:top w:val="none" w:sz="0" w:space="0" w:color="auto"/>
                    <w:left w:val="none" w:sz="0" w:space="0" w:color="auto"/>
                    <w:bottom w:val="none" w:sz="0" w:space="0" w:color="auto"/>
                    <w:right w:val="none" w:sz="0" w:space="0" w:color="auto"/>
                  </w:divBdr>
                  <w:divsChild>
                    <w:div w:id="658190314">
                      <w:marLeft w:val="0"/>
                      <w:marRight w:val="0"/>
                      <w:marTop w:val="0"/>
                      <w:marBottom w:val="0"/>
                      <w:divBdr>
                        <w:top w:val="none" w:sz="0" w:space="0" w:color="auto"/>
                        <w:left w:val="none" w:sz="0" w:space="0" w:color="auto"/>
                        <w:bottom w:val="none" w:sz="0" w:space="0" w:color="auto"/>
                        <w:right w:val="none" w:sz="0" w:space="0" w:color="auto"/>
                      </w:divBdr>
                      <w:divsChild>
                        <w:div w:id="185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35288">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1502164765">
              <w:marLeft w:val="0"/>
              <w:marRight w:val="0"/>
              <w:marTop w:val="0"/>
              <w:marBottom w:val="0"/>
              <w:divBdr>
                <w:top w:val="none" w:sz="0" w:space="0" w:color="auto"/>
                <w:left w:val="none" w:sz="0" w:space="0" w:color="auto"/>
                <w:bottom w:val="none" w:sz="0" w:space="0" w:color="auto"/>
                <w:right w:val="none" w:sz="0" w:space="0" w:color="auto"/>
              </w:divBdr>
              <w:divsChild>
                <w:div w:id="1592662370">
                  <w:marLeft w:val="-225"/>
                  <w:marRight w:val="-225"/>
                  <w:marTop w:val="0"/>
                  <w:marBottom w:val="0"/>
                  <w:divBdr>
                    <w:top w:val="none" w:sz="0" w:space="0" w:color="auto"/>
                    <w:left w:val="none" w:sz="0" w:space="0" w:color="auto"/>
                    <w:bottom w:val="none" w:sz="0" w:space="0" w:color="auto"/>
                    <w:right w:val="none" w:sz="0" w:space="0" w:color="auto"/>
                  </w:divBdr>
                  <w:divsChild>
                    <w:div w:id="173738004">
                      <w:marLeft w:val="0"/>
                      <w:marRight w:val="0"/>
                      <w:marTop w:val="0"/>
                      <w:marBottom w:val="0"/>
                      <w:divBdr>
                        <w:top w:val="none" w:sz="0" w:space="0" w:color="auto"/>
                        <w:left w:val="none" w:sz="0" w:space="0" w:color="auto"/>
                        <w:bottom w:val="none" w:sz="0" w:space="0" w:color="auto"/>
                        <w:right w:val="none" w:sz="0" w:space="0" w:color="auto"/>
                      </w:divBdr>
                      <w:divsChild>
                        <w:div w:id="13873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02328">
      <w:bodyDiv w:val="1"/>
      <w:marLeft w:val="0"/>
      <w:marRight w:val="0"/>
      <w:marTop w:val="0"/>
      <w:marBottom w:val="0"/>
      <w:divBdr>
        <w:top w:val="none" w:sz="0" w:space="0" w:color="auto"/>
        <w:left w:val="none" w:sz="0" w:space="0" w:color="auto"/>
        <w:bottom w:val="none" w:sz="0" w:space="0" w:color="auto"/>
        <w:right w:val="none" w:sz="0" w:space="0" w:color="auto"/>
      </w:divBdr>
      <w:divsChild>
        <w:div w:id="598173578">
          <w:marLeft w:val="0"/>
          <w:marRight w:val="0"/>
          <w:marTop w:val="0"/>
          <w:marBottom w:val="0"/>
          <w:divBdr>
            <w:top w:val="none" w:sz="0" w:space="0" w:color="auto"/>
            <w:left w:val="none" w:sz="0" w:space="0" w:color="auto"/>
            <w:bottom w:val="none" w:sz="0" w:space="0" w:color="auto"/>
            <w:right w:val="none" w:sz="0" w:space="0" w:color="auto"/>
          </w:divBdr>
          <w:divsChild>
            <w:div w:id="1498614969">
              <w:marLeft w:val="0"/>
              <w:marRight w:val="0"/>
              <w:marTop w:val="0"/>
              <w:marBottom w:val="0"/>
              <w:divBdr>
                <w:top w:val="none" w:sz="0" w:space="0" w:color="auto"/>
                <w:left w:val="none" w:sz="0" w:space="0" w:color="auto"/>
                <w:bottom w:val="none" w:sz="0" w:space="0" w:color="auto"/>
                <w:right w:val="none" w:sz="0" w:space="0" w:color="auto"/>
              </w:divBdr>
              <w:divsChild>
                <w:div w:id="845098320">
                  <w:marLeft w:val="-225"/>
                  <w:marRight w:val="-225"/>
                  <w:marTop w:val="0"/>
                  <w:marBottom w:val="0"/>
                  <w:divBdr>
                    <w:top w:val="none" w:sz="0" w:space="0" w:color="auto"/>
                    <w:left w:val="none" w:sz="0" w:space="0" w:color="auto"/>
                    <w:bottom w:val="none" w:sz="0" w:space="0" w:color="auto"/>
                    <w:right w:val="none" w:sz="0" w:space="0" w:color="auto"/>
                  </w:divBdr>
                  <w:divsChild>
                    <w:div w:id="1908566478">
                      <w:marLeft w:val="0"/>
                      <w:marRight w:val="0"/>
                      <w:marTop w:val="0"/>
                      <w:marBottom w:val="0"/>
                      <w:divBdr>
                        <w:top w:val="none" w:sz="0" w:space="0" w:color="auto"/>
                        <w:left w:val="none" w:sz="0" w:space="0" w:color="auto"/>
                        <w:bottom w:val="none" w:sz="0" w:space="0" w:color="auto"/>
                        <w:right w:val="none" w:sz="0" w:space="0" w:color="auto"/>
                      </w:divBdr>
                      <w:divsChild>
                        <w:div w:id="10222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24210">
      <w:bodyDiv w:val="1"/>
      <w:marLeft w:val="0"/>
      <w:marRight w:val="0"/>
      <w:marTop w:val="0"/>
      <w:marBottom w:val="0"/>
      <w:divBdr>
        <w:top w:val="none" w:sz="0" w:space="0" w:color="auto"/>
        <w:left w:val="none" w:sz="0" w:space="0" w:color="auto"/>
        <w:bottom w:val="none" w:sz="0" w:space="0" w:color="auto"/>
        <w:right w:val="none" w:sz="0" w:space="0" w:color="auto"/>
      </w:divBdr>
      <w:divsChild>
        <w:div w:id="895429673">
          <w:marLeft w:val="0"/>
          <w:marRight w:val="0"/>
          <w:marTop w:val="0"/>
          <w:marBottom w:val="0"/>
          <w:divBdr>
            <w:top w:val="none" w:sz="0" w:space="0" w:color="auto"/>
            <w:left w:val="none" w:sz="0" w:space="0" w:color="auto"/>
            <w:bottom w:val="none" w:sz="0" w:space="0" w:color="auto"/>
            <w:right w:val="none" w:sz="0" w:space="0" w:color="auto"/>
          </w:divBdr>
          <w:divsChild>
            <w:div w:id="2041079106">
              <w:marLeft w:val="0"/>
              <w:marRight w:val="0"/>
              <w:marTop w:val="0"/>
              <w:marBottom w:val="0"/>
              <w:divBdr>
                <w:top w:val="none" w:sz="0" w:space="0" w:color="auto"/>
                <w:left w:val="none" w:sz="0" w:space="0" w:color="auto"/>
                <w:bottom w:val="none" w:sz="0" w:space="0" w:color="auto"/>
                <w:right w:val="none" w:sz="0" w:space="0" w:color="auto"/>
              </w:divBdr>
              <w:divsChild>
                <w:div w:id="1181819896">
                  <w:marLeft w:val="-225"/>
                  <w:marRight w:val="-225"/>
                  <w:marTop w:val="0"/>
                  <w:marBottom w:val="0"/>
                  <w:divBdr>
                    <w:top w:val="none" w:sz="0" w:space="0" w:color="auto"/>
                    <w:left w:val="none" w:sz="0" w:space="0" w:color="auto"/>
                    <w:bottom w:val="none" w:sz="0" w:space="0" w:color="auto"/>
                    <w:right w:val="none" w:sz="0" w:space="0" w:color="auto"/>
                  </w:divBdr>
                  <w:divsChild>
                    <w:div w:id="1768962391">
                      <w:marLeft w:val="0"/>
                      <w:marRight w:val="0"/>
                      <w:marTop w:val="0"/>
                      <w:marBottom w:val="0"/>
                      <w:divBdr>
                        <w:top w:val="none" w:sz="0" w:space="0" w:color="auto"/>
                        <w:left w:val="none" w:sz="0" w:space="0" w:color="auto"/>
                        <w:bottom w:val="none" w:sz="0" w:space="0" w:color="auto"/>
                        <w:right w:val="none" w:sz="0" w:space="0" w:color="auto"/>
                      </w:divBdr>
                      <w:divsChild>
                        <w:div w:id="440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6575">
      <w:bodyDiv w:val="1"/>
      <w:marLeft w:val="0"/>
      <w:marRight w:val="0"/>
      <w:marTop w:val="0"/>
      <w:marBottom w:val="0"/>
      <w:divBdr>
        <w:top w:val="none" w:sz="0" w:space="0" w:color="auto"/>
        <w:left w:val="none" w:sz="0" w:space="0" w:color="auto"/>
        <w:bottom w:val="none" w:sz="0" w:space="0" w:color="auto"/>
        <w:right w:val="none" w:sz="0" w:space="0" w:color="auto"/>
      </w:divBdr>
      <w:divsChild>
        <w:div w:id="945042050">
          <w:marLeft w:val="0"/>
          <w:marRight w:val="0"/>
          <w:marTop w:val="0"/>
          <w:marBottom w:val="0"/>
          <w:divBdr>
            <w:top w:val="none" w:sz="0" w:space="0" w:color="auto"/>
            <w:left w:val="none" w:sz="0" w:space="0" w:color="auto"/>
            <w:bottom w:val="none" w:sz="0" w:space="0" w:color="auto"/>
            <w:right w:val="none" w:sz="0" w:space="0" w:color="auto"/>
          </w:divBdr>
          <w:divsChild>
            <w:div w:id="598871089">
              <w:marLeft w:val="0"/>
              <w:marRight w:val="0"/>
              <w:marTop w:val="0"/>
              <w:marBottom w:val="0"/>
              <w:divBdr>
                <w:top w:val="none" w:sz="0" w:space="0" w:color="auto"/>
                <w:left w:val="none" w:sz="0" w:space="0" w:color="auto"/>
                <w:bottom w:val="none" w:sz="0" w:space="0" w:color="auto"/>
                <w:right w:val="none" w:sz="0" w:space="0" w:color="auto"/>
              </w:divBdr>
              <w:divsChild>
                <w:div w:id="1703289112">
                  <w:marLeft w:val="-225"/>
                  <w:marRight w:val="-225"/>
                  <w:marTop w:val="0"/>
                  <w:marBottom w:val="0"/>
                  <w:divBdr>
                    <w:top w:val="none" w:sz="0" w:space="0" w:color="auto"/>
                    <w:left w:val="none" w:sz="0" w:space="0" w:color="auto"/>
                    <w:bottom w:val="none" w:sz="0" w:space="0" w:color="auto"/>
                    <w:right w:val="none" w:sz="0" w:space="0" w:color="auto"/>
                  </w:divBdr>
                  <w:divsChild>
                    <w:div w:id="346711800">
                      <w:marLeft w:val="0"/>
                      <w:marRight w:val="0"/>
                      <w:marTop w:val="0"/>
                      <w:marBottom w:val="0"/>
                      <w:divBdr>
                        <w:top w:val="none" w:sz="0" w:space="0" w:color="auto"/>
                        <w:left w:val="none" w:sz="0" w:space="0" w:color="auto"/>
                        <w:bottom w:val="none" w:sz="0" w:space="0" w:color="auto"/>
                        <w:right w:val="none" w:sz="0" w:space="0" w:color="auto"/>
                      </w:divBdr>
                      <w:divsChild>
                        <w:div w:id="13941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87051">
      <w:bodyDiv w:val="1"/>
      <w:marLeft w:val="0"/>
      <w:marRight w:val="0"/>
      <w:marTop w:val="0"/>
      <w:marBottom w:val="0"/>
      <w:divBdr>
        <w:top w:val="none" w:sz="0" w:space="0" w:color="auto"/>
        <w:left w:val="none" w:sz="0" w:space="0" w:color="auto"/>
        <w:bottom w:val="none" w:sz="0" w:space="0" w:color="auto"/>
        <w:right w:val="none" w:sz="0" w:space="0" w:color="auto"/>
      </w:divBdr>
      <w:divsChild>
        <w:div w:id="1780756215">
          <w:marLeft w:val="0"/>
          <w:marRight w:val="0"/>
          <w:marTop w:val="0"/>
          <w:marBottom w:val="0"/>
          <w:divBdr>
            <w:top w:val="none" w:sz="0" w:space="0" w:color="auto"/>
            <w:left w:val="none" w:sz="0" w:space="0" w:color="auto"/>
            <w:bottom w:val="none" w:sz="0" w:space="0" w:color="auto"/>
            <w:right w:val="none" w:sz="0" w:space="0" w:color="auto"/>
          </w:divBdr>
          <w:divsChild>
            <w:div w:id="221601131">
              <w:marLeft w:val="0"/>
              <w:marRight w:val="0"/>
              <w:marTop w:val="0"/>
              <w:marBottom w:val="0"/>
              <w:divBdr>
                <w:top w:val="none" w:sz="0" w:space="0" w:color="auto"/>
                <w:left w:val="none" w:sz="0" w:space="0" w:color="auto"/>
                <w:bottom w:val="none" w:sz="0" w:space="0" w:color="auto"/>
                <w:right w:val="none" w:sz="0" w:space="0" w:color="auto"/>
              </w:divBdr>
              <w:divsChild>
                <w:div w:id="896430051">
                  <w:marLeft w:val="-225"/>
                  <w:marRight w:val="-225"/>
                  <w:marTop w:val="0"/>
                  <w:marBottom w:val="0"/>
                  <w:divBdr>
                    <w:top w:val="none" w:sz="0" w:space="0" w:color="auto"/>
                    <w:left w:val="none" w:sz="0" w:space="0" w:color="auto"/>
                    <w:bottom w:val="none" w:sz="0" w:space="0" w:color="auto"/>
                    <w:right w:val="none" w:sz="0" w:space="0" w:color="auto"/>
                  </w:divBdr>
                  <w:divsChild>
                    <w:div w:id="578518993">
                      <w:marLeft w:val="0"/>
                      <w:marRight w:val="0"/>
                      <w:marTop w:val="0"/>
                      <w:marBottom w:val="0"/>
                      <w:divBdr>
                        <w:top w:val="none" w:sz="0" w:space="0" w:color="auto"/>
                        <w:left w:val="none" w:sz="0" w:space="0" w:color="auto"/>
                        <w:bottom w:val="none" w:sz="0" w:space="0" w:color="auto"/>
                        <w:right w:val="none" w:sz="0" w:space="0" w:color="auto"/>
                      </w:divBdr>
                      <w:divsChild>
                        <w:div w:id="17947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89884">
      <w:bodyDiv w:val="1"/>
      <w:marLeft w:val="0"/>
      <w:marRight w:val="0"/>
      <w:marTop w:val="0"/>
      <w:marBottom w:val="0"/>
      <w:divBdr>
        <w:top w:val="none" w:sz="0" w:space="0" w:color="auto"/>
        <w:left w:val="none" w:sz="0" w:space="0" w:color="auto"/>
        <w:bottom w:val="none" w:sz="0" w:space="0" w:color="auto"/>
        <w:right w:val="none" w:sz="0" w:space="0" w:color="auto"/>
      </w:divBdr>
      <w:divsChild>
        <w:div w:id="1371997397">
          <w:marLeft w:val="0"/>
          <w:marRight w:val="0"/>
          <w:marTop w:val="0"/>
          <w:marBottom w:val="0"/>
          <w:divBdr>
            <w:top w:val="none" w:sz="0" w:space="0" w:color="auto"/>
            <w:left w:val="none" w:sz="0" w:space="0" w:color="auto"/>
            <w:bottom w:val="none" w:sz="0" w:space="0" w:color="auto"/>
            <w:right w:val="none" w:sz="0" w:space="0" w:color="auto"/>
          </w:divBdr>
          <w:divsChild>
            <w:div w:id="1500584207">
              <w:marLeft w:val="0"/>
              <w:marRight w:val="0"/>
              <w:marTop w:val="0"/>
              <w:marBottom w:val="0"/>
              <w:divBdr>
                <w:top w:val="none" w:sz="0" w:space="0" w:color="auto"/>
                <w:left w:val="none" w:sz="0" w:space="0" w:color="auto"/>
                <w:bottom w:val="none" w:sz="0" w:space="0" w:color="auto"/>
                <w:right w:val="none" w:sz="0" w:space="0" w:color="auto"/>
              </w:divBdr>
              <w:divsChild>
                <w:div w:id="1669092130">
                  <w:marLeft w:val="-225"/>
                  <w:marRight w:val="-225"/>
                  <w:marTop w:val="0"/>
                  <w:marBottom w:val="0"/>
                  <w:divBdr>
                    <w:top w:val="none" w:sz="0" w:space="0" w:color="auto"/>
                    <w:left w:val="none" w:sz="0" w:space="0" w:color="auto"/>
                    <w:bottom w:val="none" w:sz="0" w:space="0" w:color="auto"/>
                    <w:right w:val="none" w:sz="0" w:space="0" w:color="auto"/>
                  </w:divBdr>
                  <w:divsChild>
                    <w:div w:id="403381619">
                      <w:marLeft w:val="0"/>
                      <w:marRight w:val="0"/>
                      <w:marTop w:val="0"/>
                      <w:marBottom w:val="0"/>
                      <w:divBdr>
                        <w:top w:val="none" w:sz="0" w:space="0" w:color="auto"/>
                        <w:left w:val="none" w:sz="0" w:space="0" w:color="auto"/>
                        <w:bottom w:val="none" w:sz="0" w:space="0" w:color="auto"/>
                        <w:right w:val="none" w:sz="0" w:space="0" w:color="auto"/>
                      </w:divBdr>
                      <w:divsChild>
                        <w:div w:id="877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7429">
      <w:bodyDiv w:val="1"/>
      <w:marLeft w:val="0"/>
      <w:marRight w:val="0"/>
      <w:marTop w:val="0"/>
      <w:marBottom w:val="0"/>
      <w:divBdr>
        <w:top w:val="none" w:sz="0" w:space="0" w:color="auto"/>
        <w:left w:val="none" w:sz="0" w:space="0" w:color="auto"/>
        <w:bottom w:val="none" w:sz="0" w:space="0" w:color="auto"/>
        <w:right w:val="none" w:sz="0" w:space="0" w:color="auto"/>
      </w:divBdr>
      <w:divsChild>
        <w:div w:id="1211382237">
          <w:marLeft w:val="0"/>
          <w:marRight w:val="0"/>
          <w:marTop w:val="0"/>
          <w:marBottom w:val="0"/>
          <w:divBdr>
            <w:top w:val="none" w:sz="0" w:space="0" w:color="auto"/>
            <w:left w:val="none" w:sz="0" w:space="0" w:color="auto"/>
            <w:bottom w:val="none" w:sz="0" w:space="0" w:color="auto"/>
            <w:right w:val="none" w:sz="0" w:space="0" w:color="auto"/>
          </w:divBdr>
          <w:divsChild>
            <w:div w:id="1151219464">
              <w:marLeft w:val="0"/>
              <w:marRight w:val="0"/>
              <w:marTop w:val="0"/>
              <w:marBottom w:val="0"/>
              <w:divBdr>
                <w:top w:val="none" w:sz="0" w:space="0" w:color="auto"/>
                <w:left w:val="none" w:sz="0" w:space="0" w:color="auto"/>
                <w:bottom w:val="none" w:sz="0" w:space="0" w:color="auto"/>
                <w:right w:val="none" w:sz="0" w:space="0" w:color="auto"/>
              </w:divBdr>
              <w:divsChild>
                <w:div w:id="2107340236">
                  <w:marLeft w:val="-225"/>
                  <w:marRight w:val="-225"/>
                  <w:marTop w:val="0"/>
                  <w:marBottom w:val="0"/>
                  <w:divBdr>
                    <w:top w:val="none" w:sz="0" w:space="0" w:color="auto"/>
                    <w:left w:val="none" w:sz="0" w:space="0" w:color="auto"/>
                    <w:bottom w:val="none" w:sz="0" w:space="0" w:color="auto"/>
                    <w:right w:val="none" w:sz="0" w:space="0" w:color="auto"/>
                  </w:divBdr>
                  <w:divsChild>
                    <w:div w:id="1047952496">
                      <w:marLeft w:val="0"/>
                      <w:marRight w:val="0"/>
                      <w:marTop w:val="0"/>
                      <w:marBottom w:val="0"/>
                      <w:divBdr>
                        <w:top w:val="none" w:sz="0" w:space="0" w:color="auto"/>
                        <w:left w:val="none" w:sz="0" w:space="0" w:color="auto"/>
                        <w:bottom w:val="none" w:sz="0" w:space="0" w:color="auto"/>
                        <w:right w:val="none" w:sz="0" w:space="0" w:color="auto"/>
                      </w:divBdr>
                      <w:divsChild>
                        <w:div w:id="1759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38740">
      <w:bodyDiv w:val="1"/>
      <w:marLeft w:val="0"/>
      <w:marRight w:val="0"/>
      <w:marTop w:val="0"/>
      <w:marBottom w:val="0"/>
      <w:divBdr>
        <w:top w:val="none" w:sz="0" w:space="0" w:color="auto"/>
        <w:left w:val="none" w:sz="0" w:space="0" w:color="auto"/>
        <w:bottom w:val="none" w:sz="0" w:space="0" w:color="auto"/>
        <w:right w:val="none" w:sz="0" w:space="0" w:color="auto"/>
      </w:divBdr>
      <w:divsChild>
        <w:div w:id="1636057629">
          <w:marLeft w:val="0"/>
          <w:marRight w:val="0"/>
          <w:marTop w:val="0"/>
          <w:marBottom w:val="0"/>
          <w:divBdr>
            <w:top w:val="none" w:sz="0" w:space="0" w:color="auto"/>
            <w:left w:val="none" w:sz="0" w:space="0" w:color="auto"/>
            <w:bottom w:val="none" w:sz="0" w:space="0" w:color="auto"/>
            <w:right w:val="none" w:sz="0" w:space="0" w:color="auto"/>
          </w:divBdr>
          <w:divsChild>
            <w:div w:id="1105535958">
              <w:marLeft w:val="0"/>
              <w:marRight w:val="0"/>
              <w:marTop w:val="0"/>
              <w:marBottom w:val="0"/>
              <w:divBdr>
                <w:top w:val="none" w:sz="0" w:space="0" w:color="auto"/>
                <w:left w:val="none" w:sz="0" w:space="0" w:color="auto"/>
                <w:bottom w:val="none" w:sz="0" w:space="0" w:color="auto"/>
                <w:right w:val="none" w:sz="0" w:space="0" w:color="auto"/>
              </w:divBdr>
              <w:divsChild>
                <w:div w:id="1538817641">
                  <w:marLeft w:val="-225"/>
                  <w:marRight w:val="-225"/>
                  <w:marTop w:val="0"/>
                  <w:marBottom w:val="0"/>
                  <w:divBdr>
                    <w:top w:val="none" w:sz="0" w:space="0" w:color="auto"/>
                    <w:left w:val="none" w:sz="0" w:space="0" w:color="auto"/>
                    <w:bottom w:val="none" w:sz="0" w:space="0" w:color="auto"/>
                    <w:right w:val="none" w:sz="0" w:space="0" w:color="auto"/>
                  </w:divBdr>
                  <w:divsChild>
                    <w:div w:id="51273263">
                      <w:marLeft w:val="0"/>
                      <w:marRight w:val="0"/>
                      <w:marTop w:val="0"/>
                      <w:marBottom w:val="0"/>
                      <w:divBdr>
                        <w:top w:val="none" w:sz="0" w:space="0" w:color="auto"/>
                        <w:left w:val="none" w:sz="0" w:space="0" w:color="auto"/>
                        <w:bottom w:val="none" w:sz="0" w:space="0" w:color="auto"/>
                        <w:right w:val="none" w:sz="0" w:space="0" w:color="auto"/>
                      </w:divBdr>
                      <w:divsChild>
                        <w:div w:id="1717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3641">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4">
          <w:marLeft w:val="0"/>
          <w:marRight w:val="0"/>
          <w:marTop w:val="0"/>
          <w:marBottom w:val="0"/>
          <w:divBdr>
            <w:top w:val="none" w:sz="0" w:space="0" w:color="auto"/>
            <w:left w:val="none" w:sz="0" w:space="0" w:color="auto"/>
            <w:bottom w:val="none" w:sz="0" w:space="0" w:color="auto"/>
            <w:right w:val="none" w:sz="0" w:space="0" w:color="auto"/>
          </w:divBdr>
          <w:divsChild>
            <w:div w:id="140659460">
              <w:marLeft w:val="0"/>
              <w:marRight w:val="0"/>
              <w:marTop w:val="0"/>
              <w:marBottom w:val="0"/>
              <w:divBdr>
                <w:top w:val="none" w:sz="0" w:space="0" w:color="auto"/>
                <w:left w:val="none" w:sz="0" w:space="0" w:color="auto"/>
                <w:bottom w:val="none" w:sz="0" w:space="0" w:color="auto"/>
                <w:right w:val="none" w:sz="0" w:space="0" w:color="auto"/>
              </w:divBdr>
              <w:divsChild>
                <w:div w:id="1015038160">
                  <w:marLeft w:val="-225"/>
                  <w:marRight w:val="-225"/>
                  <w:marTop w:val="0"/>
                  <w:marBottom w:val="0"/>
                  <w:divBdr>
                    <w:top w:val="none" w:sz="0" w:space="0" w:color="auto"/>
                    <w:left w:val="none" w:sz="0" w:space="0" w:color="auto"/>
                    <w:bottom w:val="none" w:sz="0" w:space="0" w:color="auto"/>
                    <w:right w:val="none" w:sz="0" w:space="0" w:color="auto"/>
                  </w:divBdr>
                  <w:divsChild>
                    <w:div w:id="989871990">
                      <w:marLeft w:val="0"/>
                      <w:marRight w:val="0"/>
                      <w:marTop w:val="0"/>
                      <w:marBottom w:val="0"/>
                      <w:divBdr>
                        <w:top w:val="none" w:sz="0" w:space="0" w:color="auto"/>
                        <w:left w:val="none" w:sz="0" w:space="0" w:color="auto"/>
                        <w:bottom w:val="none" w:sz="0" w:space="0" w:color="auto"/>
                        <w:right w:val="none" w:sz="0" w:space="0" w:color="auto"/>
                      </w:divBdr>
                      <w:divsChild>
                        <w:div w:id="237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80129">
      <w:bodyDiv w:val="1"/>
      <w:marLeft w:val="0"/>
      <w:marRight w:val="0"/>
      <w:marTop w:val="0"/>
      <w:marBottom w:val="0"/>
      <w:divBdr>
        <w:top w:val="none" w:sz="0" w:space="0" w:color="auto"/>
        <w:left w:val="none" w:sz="0" w:space="0" w:color="auto"/>
        <w:bottom w:val="none" w:sz="0" w:space="0" w:color="auto"/>
        <w:right w:val="none" w:sz="0" w:space="0" w:color="auto"/>
      </w:divBdr>
      <w:divsChild>
        <w:div w:id="655761350">
          <w:marLeft w:val="0"/>
          <w:marRight w:val="0"/>
          <w:marTop w:val="0"/>
          <w:marBottom w:val="0"/>
          <w:divBdr>
            <w:top w:val="none" w:sz="0" w:space="0" w:color="auto"/>
            <w:left w:val="none" w:sz="0" w:space="0" w:color="auto"/>
            <w:bottom w:val="none" w:sz="0" w:space="0" w:color="auto"/>
            <w:right w:val="none" w:sz="0" w:space="0" w:color="auto"/>
          </w:divBdr>
          <w:divsChild>
            <w:div w:id="1078136700">
              <w:marLeft w:val="0"/>
              <w:marRight w:val="0"/>
              <w:marTop w:val="0"/>
              <w:marBottom w:val="0"/>
              <w:divBdr>
                <w:top w:val="none" w:sz="0" w:space="0" w:color="auto"/>
                <w:left w:val="none" w:sz="0" w:space="0" w:color="auto"/>
                <w:bottom w:val="none" w:sz="0" w:space="0" w:color="auto"/>
                <w:right w:val="none" w:sz="0" w:space="0" w:color="auto"/>
              </w:divBdr>
              <w:divsChild>
                <w:div w:id="874653961">
                  <w:marLeft w:val="-225"/>
                  <w:marRight w:val="-225"/>
                  <w:marTop w:val="0"/>
                  <w:marBottom w:val="0"/>
                  <w:divBdr>
                    <w:top w:val="none" w:sz="0" w:space="0" w:color="auto"/>
                    <w:left w:val="none" w:sz="0" w:space="0" w:color="auto"/>
                    <w:bottom w:val="none" w:sz="0" w:space="0" w:color="auto"/>
                    <w:right w:val="none" w:sz="0" w:space="0" w:color="auto"/>
                  </w:divBdr>
                  <w:divsChild>
                    <w:div w:id="1499886001">
                      <w:marLeft w:val="0"/>
                      <w:marRight w:val="0"/>
                      <w:marTop w:val="0"/>
                      <w:marBottom w:val="0"/>
                      <w:divBdr>
                        <w:top w:val="none" w:sz="0" w:space="0" w:color="auto"/>
                        <w:left w:val="none" w:sz="0" w:space="0" w:color="auto"/>
                        <w:bottom w:val="none" w:sz="0" w:space="0" w:color="auto"/>
                        <w:right w:val="none" w:sz="0" w:space="0" w:color="auto"/>
                      </w:divBdr>
                      <w:divsChild>
                        <w:div w:id="10699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onavirus.ncl.nhs.sitekit.net/downloads/NCL-guidance/RTRT-GP-Direct-Access-Pathology-Updated-Guidance-during-Covid-19-Final-150420.pdf" TargetMode="External"/><Relationship Id="rId13" Type="http://schemas.openxmlformats.org/officeDocument/2006/relationships/hyperlink" Target="mailto:rf-tr.phlebotomy@nhs.net" TargetMode="External"/><Relationship Id="rId18" Type="http://schemas.openxmlformats.org/officeDocument/2006/relationships/hyperlink" Target="https://mycare.uclh.nhs.uk/mycare/openscheduling" TargetMode="External"/><Relationship Id="rId3" Type="http://schemas.openxmlformats.org/officeDocument/2006/relationships/styles" Target="styles.xml"/><Relationship Id="rId21" Type="http://schemas.openxmlformats.org/officeDocument/2006/relationships/hyperlink" Target="http://coronavirus.ncl.nhs.sitekit.net/AdminV9/Tracker/ClickTracker.aspx?type=search&amp;id=1233800|0|-1|1641760|30594149&amp;indexid=402&amp;terms=SOP&amp;x=/downloads/Secondary-care-guidance/SOP%20eRS%20-%20Phlebotomy.pdf" TargetMode="External"/><Relationship Id="rId7" Type="http://schemas.openxmlformats.org/officeDocument/2006/relationships/endnotes" Target="endnotes.xml"/><Relationship Id="rId12" Type="http://schemas.openxmlformats.org/officeDocument/2006/relationships/hyperlink" Target="mailto:rf-tr.cfhphlebotomy@nhs.net" TargetMode="External"/><Relationship Id="rId17" Type="http://schemas.openxmlformats.org/officeDocument/2006/relationships/hyperlink" Target="mailto:UCLH.GPBLOODTESTREQUEST@NHS.NET" TargetMode="External"/><Relationship Id="rId2" Type="http://schemas.openxmlformats.org/officeDocument/2006/relationships/numbering" Target="numbering.xml"/><Relationship Id="rId16" Type="http://schemas.openxmlformats.org/officeDocument/2006/relationships/hyperlink" Target="http://coronavirus.ncl.nhs.sitekit.net/coronavirus-updates/uclh-phlebotomy-service-update/114001" TargetMode="External"/><Relationship Id="rId20" Type="http://schemas.openxmlformats.org/officeDocument/2006/relationships/hyperlink" Target="http://coronavirus.ncl.nhs.sitekit.net/coronavirus-updates/phlebotomy-whittington-service-update/114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onavirus.ncl.nhs.sitekit.net/coronavirus-updates/royal-free-phlebotomy-service-update/1129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ronavirus.ncl.nhs.sitekit.net/coronavirus-updates/uclh-phlebotomy-service-re-opens/113686" TargetMode="External"/><Relationship Id="rId23" Type="http://schemas.openxmlformats.org/officeDocument/2006/relationships/fontTable" Target="fontTable.xml"/><Relationship Id="rId10" Type="http://schemas.openxmlformats.org/officeDocument/2006/relationships/hyperlink" Target="http://coronavirus.ncl.nhs.sitekit.net/coronavirus-updates/north-middlesex-university-hospital-phlebotomy-service-update/111611" TargetMode="External"/><Relationship Id="rId19" Type="http://schemas.openxmlformats.org/officeDocument/2006/relationships/hyperlink" Target="http://coronavirus.ncl.nhs.sitekit.net/coronavirus-updates/whittington-phlebotomy-service-update-new-capacity-at-holloway-community-health-centre-from-monday-29-june/113418" TargetMode="External"/><Relationship Id="rId4" Type="http://schemas.openxmlformats.org/officeDocument/2006/relationships/settings" Target="settings.xml"/><Relationship Id="rId9" Type="http://schemas.openxmlformats.org/officeDocument/2006/relationships/hyperlink" Target="http://coronavirus.ncl.nhs.sitekit.net/updates/?postcategory=107776" TargetMode="External"/><Relationship Id="rId14" Type="http://schemas.openxmlformats.org/officeDocument/2006/relationships/hyperlink" Target="http://www.royalfree.nhs.uk/adult-blood-tes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6FBD-6ACB-4138-91C8-15EBE4AE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Nick - Senior Communications and Engagement Manager</dc:creator>
  <cp:keywords/>
  <dc:description/>
  <cp:lastModifiedBy>McClelland, Nick - Senior Communications and Engagement Manager</cp:lastModifiedBy>
  <cp:revision>8</cp:revision>
  <dcterms:created xsi:type="dcterms:W3CDTF">2020-07-17T08:38:00Z</dcterms:created>
  <dcterms:modified xsi:type="dcterms:W3CDTF">2020-07-17T09:01:00Z</dcterms:modified>
</cp:coreProperties>
</file>