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96727" w14:textId="070BC00A" w:rsidR="003F054C" w:rsidRDefault="003F054C" w:rsidP="0070035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0" wp14:anchorId="68D2E8EB" wp14:editId="492F769D">
            <wp:simplePos x="0" y="0"/>
            <wp:positionH relativeFrom="page">
              <wp:posOffset>4105275</wp:posOffset>
            </wp:positionH>
            <wp:positionV relativeFrom="page">
              <wp:posOffset>914400</wp:posOffset>
            </wp:positionV>
            <wp:extent cx="2520000" cy="910800"/>
            <wp:effectExtent l="0" t="0" r="0" b="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11" r="3170"/>
                    <a:stretch/>
                  </pic:blipFill>
                  <pic:spPr bwMode="auto">
                    <a:xfrm>
                      <a:off x="0" y="0"/>
                      <a:ext cx="2520000" cy="9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481B98" w14:textId="18E39435" w:rsidR="00700358" w:rsidRPr="003F054C" w:rsidRDefault="00700358" w:rsidP="0070035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sz w:val="22"/>
          <w:szCs w:val="22"/>
          <w:u w:val="single"/>
        </w:rPr>
      </w:pPr>
      <w:r w:rsidRPr="003F054C">
        <w:rPr>
          <w:rFonts w:asciiTheme="minorHAnsi" w:hAnsiTheme="minorHAnsi" w:cstheme="minorHAnsi"/>
          <w:b/>
          <w:bCs/>
          <w:color w:val="201F1E"/>
          <w:sz w:val="22"/>
          <w:szCs w:val="22"/>
          <w:u w:val="single"/>
        </w:rPr>
        <w:t>How to get a referral form into EMIS and onto the NCL GP Website</w:t>
      </w:r>
    </w:p>
    <w:p w14:paraId="77E51942" w14:textId="2B0702C5" w:rsidR="000A3610" w:rsidRDefault="000A3610" w:rsidP="0070035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sz w:val="22"/>
          <w:szCs w:val="22"/>
        </w:rPr>
      </w:pPr>
    </w:p>
    <w:p w14:paraId="47021AE7" w14:textId="7169026C" w:rsidR="000A3610" w:rsidRDefault="000A3610" w:rsidP="0070035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sz w:val="22"/>
          <w:szCs w:val="22"/>
        </w:rPr>
      </w:pPr>
      <w:r w:rsidRPr="00FD2EF1">
        <w:rPr>
          <w:rFonts w:asciiTheme="minorHAnsi" w:hAnsiTheme="minorHAnsi" w:cstheme="minorHAnsi"/>
          <w:b/>
          <w:bCs/>
          <w:color w:val="201F1E"/>
          <w:sz w:val="22"/>
          <w:szCs w:val="22"/>
        </w:rPr>
        <w:t>Please note:</w:t>
      </w:r>
      <w:r w:rsidRPr="00FD2EF1">
        <w:rPr>
          <w:rFonts w:asciiTheme="minorHAnsi" w:hAnsiTheme="minorHAnsi" w:cstheme="minorHAnsi"/>
          <w:bCs/>
          <w:color w:val="201F1E"/>
          <w:sz w:val="22"/>
          <w:szCs w:val="22"/>
        </w:rPr>
        <w:t xml:space="preserve"> Barnet/Enfield/Haringey and Islington use NEL CSU to manage EMIS documents. Camden has a</w:t>
      </w:r>
      <w:r>
        <w:rPr>
          <w:rFonts w:asciiTheme="minorHAnsi" w:hAnsiTheme="minorHAnsi" w:cstheme="minorHAnsi"/>
          <w:bCs/>
          <w:color w:val="201F1E"/>
          <w:sz w:val="22"/>
          <w:szCs w:val="22"/>
        </w:rPr>
        <w:t xml:space="preserve"> different</w:t>
      </w:r>
      <w:r w:rsidRPr="00FD2EF1">
        <w:rPr>
          <w:rFonts w:asciiTheme="minorHAnsi" w:hAnsiTheme="minorHAnsi" w:cstheme="minorHAnsi"/>
          <w:bCs/>
          <w:color w:val="201F1E"/>
          <w:sz w:val="22"/>
          <w:szCs w:val="22"/>
        </w:rPr>
        <w:t xml:space="preserve"> internal process.</w:t>
      </w:r>
      <w:r>
        <w:rPr>
          <w:rFonts w:asciiTheme="minorHAnsi" w:hAnsiTheme="minorHAnsi" w:cstheme="minorHAnsi"/>
          <w:bCs/>
          <w:color w:val="201F1E"/>
          <w:sz w:val="22"/>
          <w:szCs w:val="22"/>
        </w:rPr>
        <w:t xml:space="preserve"> Further information on this is given below.</w:t>
      </w:r>
    </w:p>
    <w:p w14:paraId="33F4FB7E" w14:textId="5860D901" w:rsidR="000A3610" w:rsidRDefault="000A3610" w:rsidP="0070035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sz w:val="22"/>
          <w:szCs w:val="22"/>
        </w:rPr>
      </w:pPr>
    </w:p>
    <w:p w14:paraId="28A276D7" w14:textId="77777777" w:rsidR="000A3610" w:rsidRPr="000A3610" w:rsidRDefault="000A3610" w:rsidP="000A361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  <w:u w:val="single"/>
        </w:rPr>
      </w:pPr>
      <w:r w:rsidRPr="000A3610">
        <w:rPr>
          <w:rFonts w:asciiTheme="minorHAnsi" w:hAnsiTheme="minorHAnsi" w:cstheme="minorHAnsi"/>
          <w:b/>
          <w:bCs/>
          <w:color w:val="201F1E"/>
          <w:sz w:val="22"/>
          <w:szCs w:val="22"/>
          <w:u w:val="single"/>
        </w:rPr>
        <w:t>Provider sends web team a referral form to add/update</w:t>
      </w:r>
    </w:p>
    <w:p w14:paraId="7BB5D903" w14:textId="77777777" w:rsidR="000A3610" w:rsidRPr="00A42224" w:rsidRDefault="000A3610" w:rsidP="000A361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A42224">
        <w:rPr>
          <w:rFonts w:asciiTheme="minorHAnsi" w:hAnsiTheme="minorHAnsi" w:cstheme="minorHAnsi"/>
          <w:color w:val="201F1E"/>
          <w:sz w:val="22"/>
          <w:szCs w:val="22"/>
        </w:rPr>
        <w:t> </w:t>
      </w:r>
    </w:p>
    <w:p w14:paraId="0A53502A" w14:textId="630A7424" w:rsidR="000A3610" w:rsidRDefault="000A3610" w:rsidP="000A361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A42224">
        <w:rPr>
          <w:rFonts w:asciiTheme="minorHAnsi" w:hAnsiTheme="minorHAnsi" w:cstheme="minorHAnsi"/>
          <w:color w:val="201F1E"/>
          <w:sz w:val="22"/>
          <w:szCs w:val="22"/>
        </w:rPr>
        <w:t xml:space="preserve">If a referral form comes in from a provider, the web team forwards the email/form to the commissioner of the service to advise them of the new form. </w:t>
      </w:r>
      <w:r>
        <w:rPr>
          <w:rFonts w:asciiTheme="minorHAnsi" w:hAnsiTheme="minorHAnsi" w:cstheme="minorHAnsi"/>
          <w:color w:val="201F1E"/>
          <w:sz w:val="22"/>
          <w:szCs w:val="22"/>
        </w:rPr>
        <w:t>The commissioner initiates the process described below.</w:t>
      </w:r>
    </w:p>
    <w:p w14:paraId="5B5767BE" w14:textId="2B9CDCB3" w:rsidR="00700358" w:rsidRPr="00A42224" w:rsidRDefault="00700358" w:rsidP="007003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14:paraId="4333C67B" w14:textId="30FB235F" w:rsidR="00700358" w:rsidRDefault="00700358" w:rsidP="0070035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201F1E"/>
          <w:sz w:val="22"/>
          <w:szCs w:val="22"/>
          <w:u w:val="single"/>
        </w:rPr>
      </w:pPr>
      <w:r w:rsidRPr="00A42224">
        <w:rPr>
          <w:rFonts w:asciiTheme="minorHAnsi" w:hAnsiTheme="minorHAnsi" w:cstheme="minorHAnsi"/>
          <w:b/>
          <w:bCs/>
          <w:color w:val="201F1E"/>
          <w:sz w:val="22"/>
          <w:szCs w:val="22"/>
          <w:u w:val="single"/>
        </w:rPr>
        <w:t>Commissioner has a referral form to add/update</w:t>
      </w:r>
    </w:p>
    <w:p w14:paraId="34522A16" w14:textId="594AF17F" w:rsidR="00700358" w:rsidRDefault="00700358" w:rsidP="007003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14:paraId="529C6308" w14:textId="7E00FD7A" w:rsidR="00FD2EF1" w:rsidRPr="00FD2EF1" w:rsidRDefault="00FD2EF1" w:rsidP="00FD2EF1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b/>
          <w:color w:val="201F1E"/>
          <w:sz w:val="22"/>
          <w:szCs w:val="22"/>
        </w:rPr>
      </w:pPr>
      <w:r w:rsidRPr="00FD2EF1">
        <w:rPr>
          <w:rFonts w:asciiTheme="minorHAnsi" w:hAnsiTheme="minorHAnsi" w:cstheme="minorHAnsi"/>
          <w:b/>
          <w:color w:val="201F1E"/>
          <w:sz w:val="22"/>
          <w:szCs w:val="22"/>
        </w:rPr>
        <w:t xml:space="preserve">For forms relevant </w:t>
      </w:r>
      <w:r>
        <w:rPr>
          <w:rFonts w:asciiTheme="minorHAnsi" w:hAnsiTheme="minorHAnsi" w:cstheme="minorHAnsi"/>
          <w:b/>
          <w:color w:val="201F1E"/>
          <w:sz w:val="22"/>
          <w:szCs w:val="22"/>
        </w:rPr>
        <w:t>in</w:t>
      </w:r>
      <w:r w:rsidRPr="00FD2EF1">
        <w:rPr>
          <w:rFonts w:asciiTheme="minorHAnsi" w:hAnsiTheme="minorHAnsi" w:cstheme="minorHAnsi"/>
          <w:b/>
          <w:color w:val="201F1E"/>
          <w:sz w:val="22"/>
          <w:szCs w:val="22"/>
        </w:rPr>
        <w:t xml:space="preserve"> one </w:t>
      </w:r>
      <w:r>
        <w:rPr>
          <w:rFonts w:asciiTheme="minorHAnsi" w:hAnsiTheme="minorHAnsi" w:cstheme="minorHAnsi"/>
          <w:b/>
          <w:color w:val="201F1E"/>
          <w:sz w:val="22"/>
          <w:szCs w:val="22"/>
        </w:rPr>
        <w:t>or more of the</w:t>
      </w:r>
      <w:r w:rsidRPr="00FD2EF1">
        <w:rPr>
          <w:rFonts w:asciiTheme="minorHAnsi" w:hAnsiTheme="minorHAnsi" w:cstheme="minorHAnsi"/>
          <w:b/>
          <w:color w:val="201F1E"/>
          <w:sz w:val="22"/>
          <w:szCs w:val="22"/>
        </w:rPr>
        <w:t xml:space="preserve"> five NCL </w:t>
      </w:r>
      <w:r w:rsidR="000A3610">
        <w:rPr>
          <w:rFonts w:asciiTheme="minorHAnsi" w:hAnsiTheme="minorHAnsi" w:cstheme="minorHAnsi"/>
          <w:b/>
          <w:color w:val="201F1E"/>
          <w:sz w:val="22"/>
          <w:szCs w:val="22"/>
        </w:rPr>
        <w:t xml:space="preserve">CCG </w:t>
      </w:r>
      <w:r w:rsidRPr="00FD2EF1">
        <w:rPr>
          <w:rFonts w:asciiTheme="minorHAnsi" w:hAnsiTheme="minorHAnsi" w:cstheme="minorHAnsi"/>
          <w:b/>
          <w:color w:val="201F1E"/>
          <w:sz w:val="22"/>
          <w:szCs w:val="22"/>
        </w:rPr>
        <w:t>boroughs</w:t>
      </w:r>
    </w:p>
    <w:p w14:paraId="4D806B2C" w14:textId="77777777" w:rsidR="00FD2EF1" w:rsidRPr="00A42224" w:rsidRDefault="00FD2EF1" w:rsidP="0070035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14:paraId="36849F78" w14:textId="6F9DA287" w:rsidR="00A42224" w:rsidRPr="004233B0" w:rsidRDefault="00700358" w:rsidP="004233B0">
      <w:pPr>
        <w:rPr>
          <w:rStyle w:val="apple-converted-space"/>
        </w:rPr>
      </w:pPr>
      <w:r w:rsidRPr="00A42224">
        <w:rPr>
          <w:rFonts w:cstheme="minorHAnsi"/>
          <w:color w:val="201F1E"/>
          <w:sz w:val="22"/>
          <w:szCs w:val="22"/>
        </w:rPr>
        <w:t>Commissioner sends</w:t>
      </w:r>
      <w:r w:rsidR="00C52F11">
        <w:rPr>
          <w:rFonts w:cstheme="minorHAnsi"/>
          <w:color w:val="201F1E"/>
          <w:sz w:val="22"/>
          <w:szCs w:val="22"/>
        </w:rPr>
        <w:t xml:space="preserve"> referral</w:t>
      </w:r>
      <w:r w:rsidRPr="00A42224">
        <w:rPr>
          <w:rFonts w:cstheme="minorHAnsi"/>
          <w:color w:val="201F1E"/>
          <w:sz w:val="22"/>
          <w:szCs w:val="22"/>
        </w:rPr>
        <w:t xml:space="preserve"> form to NEL CSU</w:t>
      </w:r>
      <w:r w:rsidR="00117CB1">
        <w:rPr>
          <w:rFonts w:cstheme="minorHAnsi"/>
          <w:color w:val="201F1E"/>
          <w:sz w:val="22"/>
          <w:szCs w:val="22"/>
        </w:rPr>
        <w:t xml:space="preserve">, </w:t>
      </w:r>
      <w:hyperlink r:id="rId8" w:history="1">
        <w:r w:rsidR="00C52F11" w:rsidRPr="00F24100">
          <w:rPr>
            <w:rStyle w:val="Hyperlink"/>
            <w:rFonts w:cstheme="minorHAnsi"/>
            <w:sz w:val="22"/>
            <w:szCs w:val="22"/>
          </w:rPr>
          <w:t>pauline.trecherel@nhs.net</w:t>
        </w:r>
      </w:hyperlink>
      <w:r w:rsidR="001E11C4">
        <w:rPr>
          <w:rStyle w:val="Hyperlink"/>
          <w:rFonts w:cstheme="minorHAnsi"/>
          <w:sz w:val="22"/>
          <w:szCs w:val="22"/>
        </w:rPr>
        <w:t xml:space="preserve"> </w:t>
      </w:r>
      <w:r w:rsidR="00117CB1">
        <w:rPr>
          <w:rStyle w:val="Hyperlink"/>
          <w:rFonts w:cstheme="minorHAnsi"/>
          <w:sz w:val="22"/>
          <w:szCs w:val="22"/>
        </w:rPr>
        <w:t>AND</w:t>
      </w:r>
      <w:r w:rsidR="00395860">
        <w:rPr>
          <w:rStyle w:val="Hyperlink"/>
          <w:rFonts w:cstheme="minorHAnsi"/>
          <w:sz w:val="22"/>
          <w:szCs w:val="22"/>
        </w:rPr>
        <w:t xml:space="preserve"> </w:t>
      </w:r>
      <w:hyperlink r:id="rId9" w:history="1">
        <w:r w:rsidR="00117CB1" w:rsidRPr="00117CB1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  <w:shd w:val="clear" w:color="auto" w:fill="FFFFFF"/>
          </w:rPr>
          <w:t>richard.anthoney@nhs.net</w:t>
        </w:r>
      </w:hyperlink>
      <w:r w:rsidR="00C52F11">
        <w:rPr>
          <w:rFonts w:cstheme="minorHAnsi"/>
          <w:color w:val="201F1E"/>
          <w:sz w:val="22"/>
          <w:szCs w:val="22"/>
        </w:rPr>
        <w:t xml:space="preserve"> for conversion to EMIS form, </w:t>
      </w:r>
      <w:r w:rsidRPr="00C52F11">
        <w:rPr>
          <w:rFonts w:cstheme="minorHAnsi"/>
          <w:color w:val="201F1E"/>
          <w:sz w:val="22"/>
          <w:szCs w:val="22"/>
        </w:rPr>
        <w:t>and copies in NCL GP Web</w:t>
      </w:r>
      <w:r w:rsidR="00395860">
        <w:rPr>
          <w:rFonts w:cstheme="minorHAnsi"/>
          <w:color w:val="201F1E"/>
          <w:sz w:val="22"/>
          <w:szCs w:val="22"/>
        </w:rPr>
        <w:t>site</w:t>
      </w:r>
      <w:r w:rsidRPr="00C52F11">
        <w:rPr>
          <w:rFonts w:cstheme="minorHAnsi"/>
          <w:color w:val="201F1E"/>
          <w:sz w:val="22"/>
          <w:szCs w:val="22"/>
        </w:rPr>
        <w:t xml:space="preserve"> team</w:t>
      </w:r>
      <w:r w:rsidR="00117CB1">
        <w:rPr>
          <w:rFonts w:cstheme="minorHAnsi"/>
          <w:color w:val="201F1E"/>
          <w:sz w:val="22"/>
          <w:szCs w:val="22"/>
        </w:rPr>
        <w:t>,</w:t>
      </w:r>
      <w:r w:rsidR="00C52F11" w:rsidRPr="00C52F11">
        <w:rPr>
          <w:rFonts w:cstheme="minorHAnsi"/>
          <w:color w:val="201F1E"/>
          <w:sz w:val="22"/>
          <w:szCs w:val="22"/>
        </w:rPr>
        <w:t xml:space="preserve"> </w:t>
      </w:r>
      <w:hyperlink r:id="rId10" w:history="1">
        <w:r w:rsidR="008027B7">
          <w:rPr>
            <w:rStyle w:val="Hyperlink"/>
            <w:rFonts w:cstheme="minorHAnsi"/>
            <w:sz w:val="22"/>
            <w:szCs w:val="22"/>
          </w:rPr>
          <w:t>nclicb.gp.website@nhs.net</w:t>
        </w:r>
      </w:hyperlink>
      <w:r w:rsidR="00FD2EF1" w:rsidRPr="00C52F11">
        <w:rPr>
          <w:rFonts w:cstheme="minorHAnsi"/>
          <w:color w:val="201F1E"/>
          <w:sz w:val="22"/>
          <w:szCs w:val="22"/>
        </w:rPr>
        <w:t>, specifying</w:t>
      </w:r>
      <w:r w:rsidRPr="00C52F11">
        <w:rPr>
          <w:rStyle w:val="apple-converted-space"/>
          <w:rFonts w:cstheme="minorHAnsi"/>
          <w:color w:val="201F1E"/>
          <w:sz w:val="22"/>
          <w:szCs w:val="22"/>
        </w:rPr>
        <w:t> </w:t>
      </w:r>
    </w:p>
    <w:p w14:paraId="061917AA" w14:textId="065E1FDF" w:rsidR="00FD2EF1" w:rsidRPr="00FD2EF1" w:rsidRDefault="00FD2EF1" w:rsidP="00FD2EF1">
      <w:pPr>
        <w:pStyle w:val="NormalWeb"/>
        <w:numPr>
          <w:ilvl w:val="2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the relevant NCL boroughs (Barnet/Camden/Enfield/Haringey/Islington) to use the form</w:t>
      </w:r>
    </w:p>
    <w:p w14:paraId="66F3A03C" w14:textId="661EB837" w:rsidR="00700358" w:rsidRDefault="00700358" w:rsidP="00FD2EF1">
      <w:pPr>
        <w:pStyle w:val="NormalWeb"/>
        <w:numPr>
          <w:ilvl w:val="2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A42224">
        <w:rPr>
          <w:rFonts w:asciiTheme="minorHAnsi" w:hAnsiTheme="minorHAnsi" w:cstheme="minorHAnsi"/>
          <w:color w:val="201F1E"/>
          <w:sz w:val="22"/>
          <w:szCs w:val="22"/>
        </w:rPr>
        <w:t>the exact website content (URL of service pages etc) that will be affected by the change</w:t>
      </w:r>
    </w:p>
    <w:p w14:paraId="2B56FA8F" w14:textId="343BAD99" w:rsidR="00700358" w:rsidRPr="00A42224" w:rsidRDefault="00700358" w:rsidP="00FD2EF1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A42224">
        <w:rPr>
          <w:rFonts w:asciiTheme="minorHAnsi" w:hAnsiTheme="minorHAnsi" w:cstheme="minorHAnsi"/>
          <w:color w:val="201F1E"/>
          <w:sz w:val="22"/>
          <w:szCs w:val="22"/>
        </w:rPr>
        <w:t xml:space="preserve">CSU gives commissioner AND web team a rollout date/file name/file location (for </w:t>
      </w:r>
      <w:r w:rsidR="00FD2EF1">
        <w:rPr>
          <w:rFonts w:asciiTheme="minorHAnsi" w:hAnsiTheme="minorHAnsi" w:cstheme="minorHAnsi"/>
          <w:color w:val="201F1E"/>
          <w:sz w:val="22"/>
          <w:szCs w:val="22"/>
        </w:rPr>
        <w:t xml:space="preserve">B/E/H/I) </w:t>
      </w:r>
    </w:p>
    <w:p w14:paraId="42D714D8" w14:textId="428F03C2" w:rsidR="00700358" w:rsidRDefault="00700358" w:rsidP="00FD2EF1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A42224">
        <w:rPr>
          <w:rFonts w:asciiTheme="minorHAnsi" w:hAnsiTheme="minorHAnsi" w:cstheme="minorHAnsi"/>
          <w:color w:val="201F1E"/>
          <w:sz w:val="22"/>
          <w:szCs w:val="22"/>
        </w:rPr>
        <w:t xml:space="preserve">CSU </w:t>
      </w:r>
      <w:r w:rsidR="00FD2EF1">
        <w:rPr>
          <w:rFonts w:asciiTheme="minorHAnsi" w:hAnsiTheme="minorHAnsi" w:cstheme="minorHAnsi"/>
          <w:color w:val="201F1E"/>
          <w:sz w:val="22"/>
          <w:szCs w:val="22"/>
        </w:rPr>
        <w:t xml:space="preserve">also </w:t>
      </w:r>
      <w:r w:rsidRPr="00A42224">
        <w:rPr>
          <w:rFonts w:asciiTheme="minorHAnsi" w:hAnsiTheme="minorHAnsi" w:cstheme="minorHAnsi"/>
          <w:color w:val="201F1E"/>
          <w:sz w:val="22"/>
          <w:szCs w:val="22"/>
        </w:rPr>
        <w:t xml:space="preserve">sends </w:t>
      </w:r>
      <w:r w:rsidR="00A42224" w:rsidRPr="00A42224">
        <w:rPr>
          <w:rFonts w:asciiTheme="minorHAnsi" w:hAnsiTheme="minorHAnsi" w:cstheme="minorHAnsi"/>
          <w:b/>
          <w:bCs/>
          <w:sz w:val="22"/>
          <w:szCs w:val="22"/>
        </w:rPr>
        <w:t>EMIS-compatible version</w:t>
      </w:r>
      <w:r w:rsidR="00FD2EF1">
        <w:rPr>
          <w:rFonts w:asciiTheme="minorHAnsi" w:hAnsiTheme="minorHAnsi" w:cstheme="minorHAnsi"/>
          <w:b/>
          <w:bCs/>
          <w:sz w:val="22"/>
          <w:szCs w:val="22"/>
        </w:rPr>
        <w:t xml:space="preserve"> of the form</w:t>
      </w:r>
      <w:r w:rsidRPr="00A42224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117CB1">
        <w:rPr>
          <w:rFonts w:asciiTheme="minorHAnsi" w:hAnsiTheme="minorHAnsi" w:cstheme="minorHAnsi"/>
          <w:color w:val="201F1E"/>
          <w:sz w:val="22"/>
          <w:szCs w:val="22"/>
        </w:rPr>
        <w:t xml:space="preserve">as a zipped file </w:t>
      </w:r>
      <w:r w:rsidRPr="00A42224">
        <w:rPr>
          <w:rFonts w:asciiTheme="minorHAnsi" w:hAnsiTheme="minorHAnsi" w:cstheme="minorHAnsi"/>
          <w:color w:val="201F1E"/>
          <w:sz w:val="22"/>
          <w:szCs w:val="22"/>
        </w:rPr>
        <w:t xml:space="preserve">to </w:t>
      </w:r>
      <w:r w:rsidR="00A42224" w:rsidRPr="00A42224">
        <w:rPr>
          <w:rFonts w:asciiTheme="minorHAnsi" w:hAnsiTheme="minorHAnsi" w:cstheme="minorHAnsi"/>
          <w:sz w:val="22"/>
          <w:szCs w:val="22"/>
        </w:rPr>
        <w:t>the</w:t>
      </w:r>
      <w:r w:rsidR="00A42224">
        <w:rPr>
          <w:rFonts w:asciiTheme="minorHAnsi" w:hAnsiTheme="minorHAnsi" w:cstheme="minorHAnsi"/>
          <w:sz w:val="22"/>
          <w:szCs w:val="22"/>
        </w:rPr>
        <w:t xml:space="preserve"> Camden</w:t>
      </w:r>
      <w:r w:rsidR="00A42224" w:rsidRPr="00A42224">
        <w:rPr>
          <w:rFonts w:asciiTheme="minorHAnsi" w:hAnsiTheme="minorHAnsi" w:cstheme="minorHAnsi"/>
          <w:sz w:val="22"/>
          <w:szCs w:val="22"/>
        </w:rPr>
        <w:t xml:space="preserve"> IT &amp; Systems team</w:t>
      </w:r>
      <w:r w:rsidR="00A42224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="008027B7">
          <w:rPr>
            <w:rStyle w:val="Hyperlink"/>
            <w:rFonts w:cstheme="minorHAnsi"/>
            <w:sz w:val="22"/>
            <w:szCs w:val="22"/>
          </w:rPr>
          <w:t>nclicb.itandsystems@nhs.net</w:t>
        </w:r>
      </w:hyperlink>
      <w:bookmarkStart w:id="0" w:name="_GoBack"/>
      <w:bookmarkEnd w:id="0"/>
      <w:r w:rsidR="00A42224" w:rsidRPr="00A42224">
        <w:rPr>
          <w:rFonts w:asciiTheme="minorHAnsi" w:hAnsiTheme="minorHAnsi" w:cstheme="minorHAnsi"/>
          <w:sz w:val="22"/>
          <w:szCs w:val="22"/>
        </w:rPr>
        <w:t xml:space="preserve"> and </w:t>
      </w:r>
      <w:r w:rsidR="00395860" w:rsidRPr="00A42224">
        <w:rPr>
          <w:rFonts w:asciiTheme="minorHAnsi" w:hAnsiTheme="minorHAnsi" w:cstheme="minorHAnsi"/>
          <w:sz w:val="22"/>
          <w:szCs w:val="22"/>
        </w:rPr>
        <w:t>c</w:t>
      </w:r>
      <w:r w:rsidR="00395860">
        <w:rPr>
          <w:rFonts w:asciiTheme="minorHAnsi" w:hAnsiTheme="minorHAnsi" w:cstheme="minorHAnsi"/>
          <w:sz w:val="22"/>
          <w:szCs w:val="22"/>
        </w:rPr>
        <w:t>opies in</w:t>
      </w:r>
      <w:r w:rsidR="00395860" w:rsidRPr="00A42224"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="003F054C">
          <w:rPr>
            <w:rStyle w:val="Hyperlink"/>
            <w:rFonts w:asciiTheme="minorHAnsi" w:hAnsiTheme="minorHAnsi" w:cstheme="minorHAnsi"/>
            <w:sz w:val="22"/>
            <w:szCs w:val="22"/>
          </w:rPr>
          <w:t>nclicb.gp.website@nhs.net</w:t>
        </w:r>
      </w:hyperlink>
      <w:r w:rsidR="00A42224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Pr="00A42224">
        <w:rPr>
          <w:rFonts w:asciiTheme="minorHAnsi" w:hAnsiTheme="minorHAnsi" w:cstheme="minorHAnsi"/>
          <w:color w:val="201F1E"/>
          <w:sz w:val="22"/>
          <w:szCs w:val="22"/>
        </w:rPr>
        <w:t xml:space="preserve">to initiate </w:t>
      </w:r>
      <w:r w:rsidR="00A42224">
        <w:rPr>
          <w:rFonts w:asciiTheme="minorHAnsi" w:hAnsiTheme="minorHAnsi" w:cstheme="minorHAnsi"/>
          <w:color w:val="201F1E"/>
          <w:sz w:val="22"/>
          <w:szCs w:val="22"/>
        </w:rPr>
        <w:t>the</w:t>
      </w:r>
      <w:r w:rsidR="00FD2EF1">
        <w:rPr>
          <w:rFonts w:asciiTheme="minorHAnsi" w:hAnsiTheme="minorHAnsi" w:cstheme="minorHAnsi"/>
          <w:color w:val="201F1E"/>
          <w:sz w:val="22"/>
          <w:szCs w:val="22"/>
        </w:rPr>
        <w:t xml:space="preserve"> Camden EMIS forms</w:t>
      </w:r>
      <w:r w:rsidRPr="00A42224">
        <w:rPr>
          <w:rFonts w:asciiTheme="minorHAnsi" w:hAnsiTheme="minorHAnsi" w:cstheme="minorHAnsi"/>
          <w:color w:val="201F1E"/>
          <w:sz w:val="22"/>
          <w:szCs w:val="22"/>
        </w:rPr>
        <w:t> process</w:t>
      </w:r>
      <w:r w:rsidR="001D1393">
        <w:rPr>
          <w:rFonts w:asciiTheme="minorHAnsi" w:hAnsiTheme="minorHAnsi" w:cstheme="minorHAnsi"/>
          <w:color w:val="201F1E"/>
          <w:sz w:val="22"/>
          <w:szCs w:val="22"/>
        </w:rPr>
        <w:t xml:space="preserve"> (see 2</w:t>
      </w:r>
      <w:r w:rsidR="001D1393" w:rsidRPr="001D1393">
        <w:rPr>
          <w:rFonts w:asciiTheme="minorHAnsi" w:hAnsiTheme="minorHAnsi" w:cstheme="minorHAnsi"/>
          <w:color w:val="201F1E"/>
          <w:sz w:val="22"/>
          <w:szCs w:val="22"/>
          <w:vertAlign w:val="superscript"/>
        </w:rPr>
        <w:t>nd</w:t>
      </w:r>
      <w:r w:rsidR="001D1393">
        <w:rPr>
          <w:rFonts w:asciiTheme="minorHAnsi" w:hAnsiTheme="minorHAnsi" w:cstheme="minorHAnsi"/>
          <w:color w:val="201F1E"/>
          <w:sz w:val="22"/>
          <w:szCs w:val="22"/>
        </w:rPr>
        <w:t>/3</w:t>
      </w:r>
      <w:r w:rsidR="001D1393" w:rsidRPr="001D1393">
        <w:rPr>
          <w:rFonts w:asciiTheme="minorHAnsi" w:hAnsiTheme="minorHAnsi" w:cstheme="minorHAnsi"/>
          <w:color w:val="201F1E"/>
          <w:sz w:val="22"/>
          <w:szCs w:val="22"/>
          <w:vertAlign w:val="superscript"/>
        </w:rPr>
        <w:t>rd</w:t>
      </w:r>
      <w:r w:rsidR="001D1393">
        <w:rPr>
          <w:rFonts w:asciiTheme="minorHAnsi" w:hAnsiTheme="minorHAnsi" w:cstheme="minorHAnsi"/>
          <w:color w:val="201F1E"/>
          <w:sz w:val="22"/>
          <w:szCs w:val="22"/>
        </w:rPr>
        <w:t xml:space="preserve"> bullet in </w:t>
      </w:r>
      <w:r w:rsidR="00117CB1">
        <w:rPr>
          <w:rFonts w:asciiTheme="minorHAnsi" w:hAnsiTheme="minorHAnsi" w:cstheme="minorHAnsi"/>
          <w:color w:val="201F1E"/>
          <w:sz w:val="22"/>
          <w:szCs w:val="22"/>
        </w:rPr>
        <w:t>‘F</w:t>
      </w:r>
      <w:r w:rsidR="00395860">
        <w:rPr>
          <w:rFonts w:asciiTheme="minorHAnsi" w:hAnsiTheme="minorHAnsi" w:cstheme="minorHAnsi"/>
          <w:color w:val="201F1E"/>
          <w:sz w:val="22"/>
          <w:szCs w:val="22"/>
        </w:rPr>
        <w:t xml:space="preserve">or </w:t>
      </w:r>
      <w:r w:rsidR="001D1393">
        <w:rPr>
          <w:rFonts w:asciiTheme="minorHAnsi" w:hAnsiTheme="minorHAnsi" w:cstheme="minorHAnsi"/>
          <w:color w:val="201F1E"/>
          <w:sz w:val="22"/>
          <w:szCs w:val="22"/>
        </w:rPr>
        <w:t>Camden-only forms</w:t>
      </w:r>
      <w:r w:rsidR="00117CB1">
        <w:rPr>
          <w:rFonts w:asciiTheme="minorHAnsi" w:hAnsiTheme="minorHAnsi" w:cstheme="minorHAnsi"/>
          <w:color w:val="201F1E"/>
          <w:sz w:val="22"/>
          <w:szCs w:val="22"/>
        </w:rPr>
        <w:t>’</w:t>
      </w:r>
      <w:r w:rsidR="001D1393">
        <w:rPr>
          <w:rFonts w:asciiTheme="minorHAnsi" w:hAnsiTheme="minorHAnsi" w:cstheme="minorHAnsi"/>
          <w:color w:val="201F1E"/>
          <w:sz w:val="22"/>
          <w:szCs w:val="22"/>
        </w:rPr>
        <w:t>, below)</w:t>
      </w:r>
      <w:r w:rsidR="00FD2EF1">
        <w:rPr>
          <w:rFonts w:asciiTheme="minorHAnsi" w:hAnsiTheme="minorHAnsi" w:cstheme="minorHAnsi"/>
          <w:color w:val="201F1E"/>
          <w:sz w:val="22"/>
          <w:szCs w:val="22"/>
        </w:rPr>
        <w:t>.</w:t>
      </w:r>
      <w:r w:rsidRPr="00A42224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</w:p>
    <w:p w14:paraId="5CE7F018" w14:textId="77777777" w:rsidR="00FD2EF1" w:rsidRDefault="00FD2EF1" w:rsidP="00FD2EF1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201F1E"/>
          <w:sz w:val="22"/>
          <w:szCs w:val="22"/>
        </w:rPr>
      </w:pPr>
    </w:p>
    <w:p w14:paraId="7A045565" w14:textId="6BDC68AD" w:rsidR="00FD2EF1" w:rsidRDefault="00FD2EF1" w:rsidP="00FD2EF1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b/>
          <w:color w:val="201F1E"/>
          <w:sz w:val="22"/>
          <w:szCs w:val="22"/>
        </w:rPr>
      </w:pPr>
      <w:r w:rsidRPr="00FD2EF1">
        <w:rPr>
          <w:rFonts w:asciiTheme="minorHAnsi" w:hAnsiTheme="minorHAnsi" w:cstheme="minorHAnsi"/>
          <w:b/>
          <w:color w:val="201F1E"/>
          <w:sz w:val="22"/>
          <w:szCs w:val="22"/>
        </w:rPr>
        <w:t>For Camden-only forms</w:t>
      </w:r>
    </w:p>
    <w:p w14:paraId="01A892F6" w14:textId="3B1AA03D" w:rsidR="00FD2EF1" w:rsidRDefault="00FD2EF1" w:rsidP="00FD2EF1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b/>
          <w:color w:val="201F1E"/>
          <w:sz w:val="22"/>
          <w:szCs w:val="22"/>
        </w:rPr>
      </w:pPr>
    </w:p>
    <w:p w14:paraId="24FF6C10" w14:textId="0640F912" w:rsidR="00FD2EF1" w:rsidRDefault="00FD2EF1" w:rsidP="00FD2EF1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Pr="00FD2EF1">
        <w:rPr>
          <w:rFonts w:cstheme="minorHAnsi"/>
          <w:sz w:val="22"/>
          <w:szCs w:val="22"/>
        </w:rPr>
        <w:t>ommissioner email</w:t>
      </w:r>
      <w:r>
        <w:rPr>
          <w:rFonts w:cstheme="minorHAnsi"/>
          <w:sz w:val="22"/>
          <w:szCs w:val="22"/>
        </w:rPr>
        <w:t xml:space="preserve">s </w:t>
      </w:r>
      <w:r w:rsidRPr="00FD2EF1">
        <w:rPr>
          <w:rFonts w:cstheme="minorHAnsi"/>
          <w:sz w:val="22"/>
          <w:szCs w:val="22"/>
        </w:rPr>
        <w:t>the word version</w:t>
      </w:r>
      <w:r>
        <w:rPr>
          <w:rFonts w:cstheme="minorHAnsi"/>
          <w:sz w:val="22"/>
          <w:szCs w:val="22"/>
        </w:rPr>
        <w:t xml:space="preserve"> of form</w:t>
      </w:r>
      <w:r w:rsidR="000A3610">
        <w:rPr>
          <w:rFonts w:cstheme="minorHAnsi"/>
          <w:sz w:val="22"/>
          <w:szCs w:val="22"/>
        </w:rPr>
        <w:t xml:space="preserve"> directly </w:t>
      </w:r>
      <w:r w:rsidRPr="00FD2EF1">
        <w:rPr>
          <w:rFonts w:cstheme="minorHAnsi"/>
          <w:sz w:val="22"/>
          <w:szCs w:val="22"/>
        </w:rPr>
        <w:t xml:space="preserve">to </w:t>
      </w:r>
      <w:r w:rsidR="000A3610">
        <w:rPr>
          <w:rFonts w:cstheme="minorHAnsi"/>
          <w:sz w:val="22"/>
          <w:szCs w:val="22"/>
        </w:rPr>
        <w:t xml:space="preserve">the Camden </w:t>
      </w:r>
      <w:r w:rsidRPr="00FD2EF1">
        <w:rPr>
          <w:rFonts w:cstheme="minorHAnsi"/>
          <w:sz w:val="22"/>
          <w:szCs w:val="22"/>
        </w:rPr>
        <w:t xml:space="preserve">IT &amp; Systems team </w:t>
      </w:r>
      <w:hyperlink r:id="rId13" w:history="1">
        <w:r w:rsidR="008027B7">
          <w:rPr>
            <w:rStyle w:val="Hyperlink"/>
            <w:rFonts w:cstheme="minorHAnsi"/>
            <w:sz w:val="22"/>
            <w:szCs w:val="22"/>
          </w:rPr>
          <w:t>nclicb.itandsystems@nhs.net</w:t>
        </w:r>
      </w:hyperlink>
      <w:r w:rsidRPr="00FD2EF1">
        <w:rPr>
          <w:rFonts w:cstheme="minorHAnsi"/>
          <w:sz w:val="22"/>
          <w:szCs w:val="22"/>
        </w:rPr>
        <w:t xml:space="preserve"> and </w:t>
      </w:r>
      <w:r w:rsidR="00395860" w:rsidRPr="00FD2EF1">
        <w:rPr>
          <w:rFonts w:cstheme="minorHAnsi"/>
          <w:sz w:val="22"/>
          <w:szCs w:val="22"/>
        </w:rPr>
        <w:t>c</w:t>
      </w:r>
      <w:r w:rsidR="00395860">
        <w:rPr>
          <w:rFonts w:cstheme="minorHAnsi"/>
          <w:sz w:val="22"/>
          <w:szCs w:val="22"/>
        </w:rPr>
        <w:t>opies in</w:t>
      </w:r>
      <w:r w:rsidR="00395860" w:rsidRPr="00FD2EF1">
        <w:rPr>
          <w:rFonts w:cstheme="minorHAnsi"/>
          <w:sz w:val="22"/>
          <w:szCs w:val="22"/>
        </w:rPr>
        <w:t xml:space="preserve"> </w:t>
      </w:r>
      <w:hyperlink r:id="rId14" w:history="1">
        <w:r w:rsidR="003F054C">
          <w:rPr>
            <w:rStyle w:val="Hyperlink"/>
            <w:rFonts w:cstheme="minorHAnsi"/>
            <w:sz w:val="22"/>
            <w:szCs w:val="22"/>
          </w:rPr>
          <w:t>nclicb.gp.website@nhs.net</w:t>
        </w:r>
      </w:hyperlink>
      <w:r w:rsidRPr="00FD2EF1">
        <w:rPr>
          <w:rFonts w:cstheme="minorHAnsi"/>
          <w:sz w:val="22"/>
          <w:szCs w:val="22"/>
        </w:rPr>
        <w:t xml:space="preserve"> asking for it to </w:t>
      </w:r>
      <w:proofErr w:type="gramStart"/>
      <w:r w:rsidRPr="00FD2EF1">
        <w:rPr>
          <w:rFonts w:cstheme="minorHAnsi"/>
          <w:sz w:val="22"/>
          <w:szCs w:val="22"/>
        </w:rPr>
        <w:t>be converted</w:t>
      </w:r>
      <w:proofErr w:type="gramEnd"/>
      <w:r w:rsidRPr="00FD2EF1">
        <w:rPr>
          <w:rFonts w:cstheme="minorHAnsi"/>
          <w:sz w:val="22"/>
          <w:szCs w:val="22"/>
        </w:rPr>
        <w:t xml:space="preserve"> to EMIS. </w:t>
      </w:r>
    </w:p>
    <w:p w14:paraId="42C9B84A" w14:textId="01C1256F" w:rsidR="000A3610" w:rsidRPr="000A3610" w:rsidRDefault="00FD2EF1" w:rsidP="000A3610">
      <w:pPr>
        <w:pStyle w:val="ListParagraph"/>
        <w:numPr>
          <w:ilvl w:val="0"/>
          <w:numId w:val="10"/>
        </w:numPr>
        <w:rPr>
          <w:rFonts w:cstheme="minorHAnsi"/>
          <w:sz w:val="22"/>
          <w:szCs w:val="22"/>
        </w:rPr>
      </w:pPr>
      <w:r w:rsidRPr="000A3610">
        <w:rPr>
          <w:rFonts w:cstheme="minorHAnsi"/>
          <w:sz w:val="22"/>
          <w:szCs w:val="22"/>
        </w:rPr>
        <w:t xml:space="preserve">Once the form is converted, it will get tested by a clinical person </w:t>
      </w:r>
    </w:p>
    <w:p w14:paraId="6B271BA6" w14:textId="77777777" w:rsidR="000A3610" w:rsidRDefault="00FD2EF1" w:rsidP="000A3610">
      <w:pPr>
        <w:pStyle w:val="ListParagraph"/>
        <w:numPr>
          <w:ilvl w:val="1"/>
          <w:numId w:val="15"/>
        </w:numPr>
        <w:rPr>
          <w:rFonts w:cstheme="minorHAnsi"/>
          <w:sz w:val="22"/>
          <w:szCs w:val="22"/>
        </w:rPr>
      </w:pPr>
      <w:r w:rsidRPr="00A42224">
        <w:rPr>
          <w:rFonts w:cstheme="minorHAnsi"/>
          <w:sz w:val="22"/>
          <w:szCs w:val="22"/>
        </w:rPr>
        <w:t xml:space="preserve">the requester will be asked by the IT &amp; Systems team if they have a clinical person who can test it </w:t>
      </w:r>
    </w:p>
    <w:p w14:paraId="0B3F8654" w14:textId="3A91964B" w:rsidR="00FD2EF1" w:rsidRPr="00A42224" w:rsidRDefault="00FD2EF1" w:rsidP="000A3610">
      <w:pPr>
        <w:pStyle w:val="ListParagraph"/>
        <w:numPr>
          <w:ilvl w:val="1"/>
          <w:numId w:val="15"/>
        </w:numPr>
        <w:rPr>
          <w:rFonts w:cstheme="minorHAnsi"/>
          <w:sz w:val="22"/>
          <w:szCs w:val="22"/>
        </w:rPr>
      </w:pPr>
      <w:r w:rsidRPr="00A42224">
        <w:rPr>
          <w:rFonts w:cstheme="minorHAnsi"/>
          <w:sz w:val="22"/>
          <w:szCs w:val="22"/>
        </w:rPr>
        <w:t xml:space="preserve">if not, they will get Ehsan </w:t>
      </w:r>
      <w:proofErr w:type="spellStart"/>
      <w:r w:rsidRPr="00A42224">
        <w:rPr>
          <w:rFonts w:cstheme="minorHAnsi"/>
          <w:sz w:val="22"/>
          <w:szCs w:val="22"/>
        </w:rPr>
        <w:t>Alkizwini</w:t>
      </w:r>
      <w:proofErr w:type="spellEnd"/>
      <w:r w:rsidRPr="00A42224">
        <w:rPr>
          <w:rFonts w:cstheme="minorHAnsi"/>
          <w:sz w:val="22"/>
          <w:szCs w:val="22"/>
        </w:rPr>
        <w:t xml:space="preserve"> (</w:t>
      </w:r>
      <w:r w:rsidRPr="00A42224">
        <w:rPr>
          <w:rFonts w:cstheme="minorHAnsi"/>
          <w:sz w:val="22"/>
          <w:szCs w:val="22"/>
          <w:lang w:eastAsia="en-GB"/>
        </w:rPr>
        <w:t>Digital Transformation Clinical Lead: Camden) to test it</w:t>
      </w:r>
    </w:p>
    <w:p w14:paraId="1F110362" w14:textId="7D3F7E6B" w:rsidR="00FD2EF1" w:rsidRPr="00A42224" w:rsidRDefault="00FD2EF1" w:rsidP="00FD2EF1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r w:rsidRPr="00A42224">
        <w:rPr>
          <w:rFonts w:cstheme="minorHAnsi"/>
          <w:sz w:val="22"/>
          <w:szCs w:val="22"/>
          <w:lang w:eastAsia="en-GB"/>
        </w:rPr>
        <w:t>The zipped .</w:t>
      </w:r>
      <w:proofErr w:type="spellStart"/>
      <w:r w:rsidRPr="00A42224">
        <w:rPr>
          <w:rFonts w:cstheme="minorHAnsi"/>
          <w:sz w:val="22"/>
          <w:szCs w:val="22"/>
          <w:lang w:eastAsia="en-GB"/>
        </w:rPr>
        <w:t>ewdt</w:t>
      </w:r>
      <w:proofErr w:type="spellEnd"/>
      <w:r w:rsidRPr="00A42224">
        <w:rPr>
          <w:rFonts w:cstheme="minorHAnsi"/>
          <w:sz w:val="22"/>
          <w:szCs w:val="22"/>
          <w:lang w:eastAsia="en-GB"/>
        </w:rPr>
        <w:t xml:space="preserve"> file (EMIS file) </w:t>
      </w:r>
      <w:proofErr w:type="gramStart"/>
      <w:r w:rsidRPr="00A42224">
        <w:rPr>
          <w:rFonts w:cstheme="minorHAnsi"/>
          <w:sz w:val="22"/>
          <w:szCs w:val="22"/>
          <w:lang w:eastAsia="en-GB"/>
        </w:rPr>
        <w:t>will then be sent</w:t>
      </w:r>
      <w:proofErr w:type="gramEnd"/>
      <w:r w:rsidRPr="00A42224">
        <w:rPr>
          <w:rFonts w:cstheme="minorHAnsi"/>
          <w:sz w:val="22"/>
          <w:szCs w:val="22"/>
          <w:lang w:eastAsia="en-GB"/>
        </w:rPr>
        <w:t xml:space="preserve"> to</w:t>
      </w:r>
      <w:r w:rsidR="000A3610">
        <w:rPr>
          <w:rFonts w:cstheme="minorHAnsi"/>
          <w:sz w:val="22"/>
          <w:szCs w:val="22"/>
          <w:lang w:eastAsia="en-GB"/>
        </w:rPr>
        <w:t xml:space="preserve"> the web team </w:t>
      </w:r>
      <w:hyperlink r:id="rId15" w:history="1">
        <w:r w:rsidR="003F054C">
          <w:rPr>
            <w:rStyle w:val="Hyperlink"/>
            <w:rFonts w:cstheme="minorHAnsi"/>
            <w:sz w:val="22"/>
            <w:szCs w:val="22"/>
          </w:rPr>
          <w:t>nclicb.gp.website@nhs.net</w:t>
        </w:r>
      </w:hyperlink>
      <w:r w:rsidRPr="00A42224">
        <w:rPr>
          <w:rFonts w:cstheme="minorHAnsi"/>
          <w:sz w:val="22"/>
          <w:szCs w:val="22"/>
          <w:lang w:eastAsia="en-GB"/>
        </w:rPr>
        <w:t xml:space="preserve"> </w:t>
      </w:r>
      <w:r w:rsidRPr="00A42224">
        <w:rPr>
          <w:rFonts w:cstheme="minorHAnsi"/>
          <w:sz w:val="22"/>
          <w:szCs w:val="22"/>
        </w:rPr>
        <w:t xml:space="preserve">to be uploaded onto the </w:t>
      </w:r>
      <w:hyperlink r:id="rId16" w:history="1">
        <w:r w:rsidRPr="00A42224">
          <w:rPr>
            <w:rStyle w:val="Hyperlink"/>
            <w:rFonts w:cstheme="minorHAnsi"/>
            <w:sz w:val="22"/>
            <w:szCs w:val="22"/>
          </w:rPr>
          <w:t>Camden EMIS Forms page</w:t>
        </w:r>
      </w:hyperlink>
      <w:r w:rsidR="000A3610">
        <w:rPr>
          <w:rFonts w:cstheme="minorHAnsi"/>
          <w:sz w:val="22"/>
          <w:szCs w:val="22"/>
        </w:rPr>
        <w:t xml:space="preserve"> and signpost</w:t>
      </w:r>
      <w:r w:rsidRPr="00A42224">
        <w:rPr>
          <w:rFonts w:cstheme="minorHAnsi"/>
          <w:sz w:val="22"/>
          <w:szCs w:val="22"/>
        </w:rPr>
        <w:t>ed from relevant service page(s).</w:t>
      </w:r>
    </w:p>
    <w:p w14:paraId="7FD0E073" w14:textId="77777777" w:rsidR="00FD2EF1" w:rsidRPr="00A42224" w:rsidRDefault="00FD2EF1" w:rsidP="00700358">
      <w:pPr>
        <w:pStyle w:val="NormalWeb"/>
        <w:spacing w:before="0" w:beforeAutospacing="0" w:after="0" w:afterAutospacing="0"/>
        <w:ind w:left="915" w:hanging="555"/>
        <w:rPr>
          <w:rFonts w:asciiTheme="minorHAnsi" w:hAnsiTheme="minorHAnsi" w:cstheme="minorHAnsi"/>
          <w:color w:val="201F1E"/>
          <w:sz w:val="22"/>
          <w:szCs w:val="22"/>
        </w:rPr>
      </w:pPr>
    </w:p>
    <w:p w14:paraId="7445840D" w14:textId="389342B9" w:rsidR="000A3610" w:rsidRPr="00DE75C8" w:rsidRDefault="00700358" w:rsidP="00DE75C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201F1E"/>
          <w:sz w:val="22"/>
          <w:szCs w:val="22"/>
          <w:u w:val="single"/>
        </w:rPr>
      </w:pPr>
      <w:r w:rsidRPr="00A42224">
        <w:rPr>
          <w:rFonts w:asciiTheme="minorHAnsi" w:hAnsiTheme="minorHAnsi" w:cstheme="minorHAnsi"/>
          <w:color w:val="201F1E"/>
          <w:sz w:val="22"/>
          <w:szCs w:val="22"/>
        </w:rPr>
        <w:t> </w:t>
      </w:r>
      <w:r w:rsidR="000A3610" w:rsidRPr="00DE75C8">
        <w:rPr>
          <w:rFonts w:asciiTheme="minorHAnsi" w:hAnsiTheme="minorHAnsi" w:cstheme="minorHAnsi"/>
          <w:b/>
          <w:color w:val="201F1E"/>
          <w:sz w:val="22"/>
          <w:szCs w:val="22"/>
          <w:u w:val="single"/>
        </w:rPr>
        <w:t>For all forms</w:t>
      </w:r>
      <w:r w:rsidR="00117CB1">
        <w:rPr>
          <w:rFonts w:asciiTheme="minorHAnsi" w:hAnsiTheme="minorHAnsi" w:cstheme="minorHAnsi"/>
          <w:b/>
          <w:color w:val="201F1E"/>
          <w:sz w:val="22"/>
          <w:szCs w:val="22"/>
          <w:u w:val="single"/>
        </w:rPr>
        <w:t>: Next steps</w:t>
      </w:r>
    </w:p>
    <w:p w14:paraId="29E7E175" w14:textId="77777777" w:rsidR="000A3610" w:rsidRPr="00A42224" w:rsidRDefault="000A3610" w:rsidP="000A361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</w:p>
    <w:p w14:paraId="3FC10D5C" w14:textId="6786A754" w:rsidR="000A3610" w:rsidRDefault="001D1393" w:rsidP="000A3610">
      <w:pPr>
        <w:pStyle w:val="NormalWeb"/>
        <w:numPr>
          <w:ilvl w:val="0"/>
          <w:numId w:val="9"/>
        </w:numPr>
        <w:spacing w:before="0" w:beforeAutospacing="0" w:after="0" w:afterAutospacing="0"/>
        <w:rPr>
          <w:rStyle w:val="apple-converted-space"/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>On receipt of the roll-out details from NEL CSU, the w</w:t>
      </w:r>
      <w:r w:rsidR="000A3610" w:rsidRPr="00A42224">
        <w:rPr>
          <w:rFonts w:asciiTheme="minorHAnsi" w:hAnsiTheme="minorHAnsi" w:cstheme="minorHAnsi"/>
          <w:color w:val="201F1E"/>
          <w:sz w:val="22"/>
          <w:szCs w:val="22"/>
        </w:rPr>
        <w:t>eb team updates</w:t>
      </w:r>
      <w:r w:rsidR="000A3610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all relevant </w:t>
      </w:r>
      <w:r w:rsidR="000A3610">
        <w:rPr>
          <w:rFonts w:asciiTheme="minorHAnsi" w:hAnsiTheme="minorHAnsi" w:cstheme="minorHAnsi"/>
          <w:color w:val="201F1E"/>
          <w:sz w:val="22"/>
          <w:szCs w:val="22"/>
        </w:rPr>
        <w:t>service page</w:t>
      </w:r>
      <w:r>
        <w:rPr>
          <w:rFonts w:asciiTheme="minorHAnsi" w:hAnsiTheme="minorHAnsi" w:cstheme="minorHAnsi"/>
          <w:color w:val="201F1E"/>
          <w:sz w:val="22"/>
          <w:szCs w:val="22"/>
        </w:rPr>
        <w:t>s</w:t>
      </w:r>
      <w:r w:rsidR="000A3610">
        <w:rPr>
          <w:rFonts w:asciiTheme="minorHAnsi" w:hAnsiTheme="minorHAnsi" w:cstheme="minorHAnsi"/>
          <w:color w:val="201F1E"/>
          <w:sz w:val="22"/>
          <w:szCs w:val="22"/>
        </w:rPr>
        <w:t xml:space="preserve"> on the GP website and the Camden EMIS forms page and </w:t>
      </w:r>
      <w:r w:rsidR="000A3610" w:rsidRPr="00A42224">
        <w:rPr>
          <w:rFonts w:asciiTheme="minorHAnsi" w:hAnsiTheme="minorHAnsi" w:cstheme="minorHAnsi"/>
          <w:color w:val="201F1E"/>
          <w:sz w:val="22"/>
          <w:szCs w:val="22"/>
        </w:rPr>
        <w:t>lets the commissioner who sent the form know it is done.</w:t>
      </w:r>
      <w:r w:rsidR="000A3610" w:rsidRPr="00A42224">
        <w:rPr>
          <w:rStyle w:val="apple-converted-space"/>
          <w:rFonts w:asciiTheme="minorHAnsi" w:hAnsiTheme="minorHAnsi" w:cstheme="minorHAnsi"/>
          <w:color w:val="201F1E"/>
          <w:sz w:val="22"/>
          <w:szCs w:val="22"/>
        </w:rPr>
        <w:t> </w:t>
      </w:r>
    </w:p>
    <w:p w14:paraId="079607C5" w14:textId="77777777" w:rsidR="001D1393" w:rsidRDefault="000A3610" w:rsidP="000A361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A42224">
        <w:rPr>
          <w:rFonts w:asciiTheme="minorHAnsi" w:hAnsiTheme="minorHAnsi" w:cstheme="minorHAnsi"/>
          <w:color w:val="201F1E"/>
          <w:sz w:val="22"/>
          <w:szCs w:val="22"/>
        </w:rPr>
        <w:t xml:space="preserve">CSU </w:t>
      </w:r>
      <w:r w:rsidR="001D1393">
        <w:rPr>
          <w:rFonts w:asciiTheme="minorHAnsi" w:hAnsiTheme="minorHAnsi" w:cstheme="minorHAnsi"/>
          <w:color w:val="201F1E"/>
          <w:sz w:val="22"/>
          <w:szCs w:val="22"/>
        </w:rPr>
        <w:t>informs practices of the week’s EMIS roll-outs</w:t>
      </w:r>
    </w:p>
    <w:p w14:paraId="5F82BC8C" w14:textId="75CB0469" w:rsidR="001D1393" w:rsidRDefault="00117CB1" w:rsidP="001D1393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 xml:space="preserve">for </w:t>
      </w:r>
      <w:r w:rsidR="001D1393">
        <w:rPr>
          <w:rFonts w:asciiTheme="minorHAnsi" w:hAnsiTheme="minorHAnsi" w:cstheme="minorHAnsi"/>
          <w:color w:val="201F1E"/>
          <w:sz w:val="22"/>
          <w:szCs w:val="22"/>
        </w:rPr>
        <w:t xml:space="preserve">Islington practices, by </w:t>
      </w:r>
      <w:r w:rsidR="000A3610" w:rsidRPr="00A42224">
        <w:rPr>
          <w:rFonts w:asciiTheme="minorHAnsi" w:hAnsiTheme="minorHAnsi" w:cstheme="minorHAnsi"/>
          <w:color w:val="201F1E"/>
          <w:sz w:val="22"/>
          <w:szCs w:val="22"/>
        </w:rPr>
        <w:t>send</w:t>
      </w:r>
      <w:r w:rsidR="001D1393">
        <w:rPr>
          <w:rFonts w:asciiTheme="minorHAnsi" w:hAnsiTheme="minorHAnsi" w:cstheme="minorHAnsi"/>
          <w:color w:val="201F1E"/>
          <w:sz w:val="22"/>
          <w:szCs w:val="22"/>
        </w:rPr>
        <w:t>ing</w:t>
      </w:r>
      <w:r w:rsidR="000A3610" w:rsidRPr="00A42224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1D1393">
        <w:rPr>
          <w:rFonts w:asciiTheme="minorHAnsi" w:hAnsiTheme="minorHAnsi" w:cstheme="minorHAnsi"/>
          <w:color w:val="201F1E"/>
          <w:sz w:val="22"/>
          <w:szCs w:val="22"/>
        </w:rPr>
        <w:t xml:space="preserve">the </w:t>
      </w:r>
      <w:r w:rsidR="000A3610" w:rsidRPr="00A42224">
        <w:rPr>
          <w:rFonts w:asciiTheme="minorHAnsi" w:hAnsiTheme="minorHAnsi" w:cstheme="minorHAnsi"/>
          <w:color w:val="201F1E"/>
          <w:sz w:val="22"/>
          <w:szCs w:val="22"/>
        </w:rPr>
        <w:t>web team a weekly</w:t>
      </w:r>
      <w:r w:rsidR="001D1393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1D1393" w:rsidRPr="00A42224">
        <w:rPr>
          <w:rFonts w:asciiTheme="minorHAnsi" w:hAnsiTheme="minorHAnsi" w:cstheme="minorHAnsi"/>
          <w:color w:val="201F1E"/>
          <w:sz w:val="22"/>
          <w:szCs w:val="22"/>
        </w:rPr>
        <w:t>news item</w:t>
      </w:r>
      <w:r w:rsidR="000A3610" w:rsidRPr="00A42224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1D1393">
        <w:rPr>
          <w:rFonts w:asciiTheme="minorHAnsi" w:hAnsiTheme="minorHAnsi" w:cstheme="minorHAnsi"/>
          <w:color w:val="201F1E"/>
          <w:sz w:val="22"/>
          <w:szCs w:val="22"/>
        </w:rPr>
        <w:t>on</w:t>
      </w:r>
      <w:r w:rsidR="000A3610" w:rsidRPr="00A42224">
        <w:rPr>
          <w:rFonts w:asciiTheme="minorHAnsi" w:hAnsiTheme="minorHAnsi" w:cstheme="minorHAnsi"/>
          <w:color w:val="201F1E"/>
          <w:sz w:val="22"/>
          <w:szCs w:val="22"/>
        </w:rPr>
        <w:t xml:space="preserve"> EMIS roll-out for Islington GPs only</w:t>
      </w:r>
      <w:r w:rsidR="001D1393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1D1393" w:rsidRPr="00A42224">
        <w:rPr>
          <w:rFonts w:asciiTheme="minorHAnsi" w:hAnsiTheme="minorHAnsi" w:cstheme="minorHAnsi"/>
          <w:color w:val="201F1E"/>
          <w:sz w:val="22"/>
          <w:szCs w:val="22"/>
        </w:rPr>
        <w:t xml:space="preserve">(deadline </w:t>
      </w:r>
      <w:r>
        <w:rPr>
          <w:rFonts w:asciiTheme="minorHAnsi" w:hAnsiTheme="minorHAnsi" w:cstheme="minorHAnsi"/>
          <w:color w:val="201F1E"/>
          <w:sz w:val="22"/>
          <w:szCs w:val="22"/>
        </w:rPr>
        <w:t>5pm</w:t>
      </w:r>
      <w:r w:rsidRPr="00A42224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1D1393" w:rsidRPr="00A42224">
        <w:rPr>
          <w:rFonts w:asciiTheme="minorHAnsi" w:hAnsiTheme="minorHAnsi" w:cstheme="minorHAnsi"/>
          <w:color w:val="201F1E"/>
          <w:sz w:val="22"/>
          <w:szCs w:val="22"/>
        </w:rPr>
        <w:t>Monday)</w:t>
      </w:r>
    </w:p>
    <w:p w14:paraId="6C2A63AD" w14:textId="05CAA758" w:rsidR="000A3610" w:rsidRPr="000A3610" w:rsidRDefault="00117CB1" w:rsidP="001D1393">
      <w:pPr>
        <w:pStyle w:val="NormalWeb"/>
        <w:numPr>
          <w:ilvl w:val="1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 xml:space="preserve">for </w:t>
      </w:r>
      <w:r w:rsidR="001D1393">
        <w:rPr>
          <w:rFonts w:asciiTheme="minorHAnsi" w:hAnsiTheme="minorHAnsi" w:cstheme="minorHAnsi"/>
          <w:color w:val="201F1E"/>
          <w:sz w:val="22"/>
          <w:szCs w:val="22"/>
        </w:rPr>
        <w:t xml:space="preserve">to B/E/H practices, the </w:t>
      </w:r>
      <w:r w:rsidR="000A3610" w:rsidRPr="00A42224">
        <w:rPr>
          <w:rFonts w:asciiTheme="minorHAnsi" w:hAnsiTheme="minorHAnsi" w:cstheme="minorHAnsi"/>
          <w:color w:val="201F1E"/>
          <w:sz w:val="22"/>
          <w:szCs w:val="22"/>
        </w:rPr>
        <w:t>CSU directly emails</w:t>
      </w:r>
      <w:r w:rsidR="001D1393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01F1E"/>
          <w:sz w:val="22"/>
          <w:szCs w:val="22"/>
        </w:rPr>
        <w:t xml:space="preserve">the </w:t>
      </w:r>
      <w:r w:rsidR="001D1393">
        <w:rPr>
          <w:rFonts w:asciiTheme="minorHAnsi" w:hAnsiTheme="minorHAnsi" w:cstheme="minorHAnsi"/>
          <w:color w:val="201F1E"/>
          <w:sz w:val="22"/>
          <w:szCs w:val="22"/>
        </w:rPr>
        <w:t xml:space="preserve">list of </w:t>
      </w:r>
      <w:r w:rsidR="000A3610" w:rsidRPr="00A42224">
        <w:rPr>
          <w:rFonts w:asciiTheme="minorHAnsi" w:hAnsiTheme="minorHAnsi" w:cstheme="minorHAnsi"/>
          <w:color w:val="201F1E"/>
          <w:sz w:val="22"/>
          <w:szCs w:val="22"/>
        </w:rPr>
        <w:t>EM</w:t>
      </w:r>
      <w:r w:rsidR="001D1393">
        <w:rPr>
          <w:rFonts w:asciiTheme="minorHAnsi" w:hAnsiTheme="minorHAnsi" w:cstheme="minorHAnsi"/>
          <w:color w:val="201F1E"/>
          <w:sz w:val="22"/>
          <w:szCs w:val="22"/>
        </w:rPr>
        <w:t>IS roll</w:t>
      </w:r>
      <w:r>
        <w:rPr>
          <w:rFonts w:asciiTheme="minorHAnsi" w:hAnsiTheme="minorHAnsi" w:cstheme="minorHAnsi"/>
          <w:color w:val="201F1E"/>
          <w:sz w:val="22"/>
          <w:szCs w:val="22"/>
        </w:rPr>
        <w:t>-</w:t>
      </w:r>
      <w:r w:rsidR="001D1393">
        <w:rPr>
          <w:rFonts w:asciiTheme="minorHAnsi" w:hAnsiTheme="minorHAnsi" w:cstheme="minorHAnsi"/>
          <w:color w:val="201F1E"/>
          <w:sz w:val="22"/>
          <w:szCs w:val="22"/>
        </w:rPr>
        <w:t>outs to practices</w:t>
      </w:r>
    </w:p>
    <w:p w14:paraId="313EDB36" w14:textId="4E09CEE3" w:rsidR="000A3610" w:rsidRPr="00A42224" w:rsidRDefault="001D1393" w:rsidP="000A361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lastRenderedPageBreak/>
        <w:t>The w</w:t>
      </w:r>
      <w:r w:rsidR="000A3610" w:rsidRPr="00A42224">
        <w:rPr>
          <w:rFonts w:asciiTheme="minorHAnsi" w:hAnsiTheme="minorHAnsi" w:cstheme="minorHAnsi"/>
          <w:color w:val="201F1E"/>
          <w:sz w:val="22"/>
          <w:szCs w:val="22"/>
        </w:rPr>
        <w:t xml:space="preserve">eb team publishes Islington EMIS forms </w:t>
      </w:r>
      <w:r w:rsidR="00395860">
        <w:rPr>
          <w:rFonts w:asciiTheme="minorHAnsi" w:hAnsiTheme="minorHAnsi" w:cstheme="minorHAnsi"/>
          <w:color w:val="201F1E"/>
          <w:sz w:val="22"/>
          <w:szCs w:val="22"/>
        </w:rPr>
        <w:t xml:space="preserve">news </w:t>
      </w:r>
      <w:r w:rsidR="000A3610" w:rsidRPr="00A42224">
        <w:rPr>
          <w:rFonts w:asciiTheme="minorHAnsi" w:hAnsiTheme="minorHAnsi" w:cstheme="minorHAnsi"/>
          <w:color w:val="201F1E"/>
          <w:sz w:val="22"/>
          <w:szCs w:val="22"/>
        </w:rPr>
        <w:t>item</w:t>
      </w:r>
      <w:r w:rsidR="00117CB1">
        <w:rPr>
          <w:rFonts w:asciiTheme="minorHAnsi" w:hAnsiTheme="minorHAnsi" w:cstheme="minorHAnsi"/>
          <w:color w:val="201F1E"/>
          <w:sz w:val="22"/>
          <w:szCs w:val="22"/>
        </w:rPr>
        <w:t xml:space="preserve"> and adds it in the </w:t>
      </w:r>
      <w:r w:rsidR="00501E26">
        <w:rPr>
          <w:rFonts w:asciiTheme="minorHAnsi" w:hAnsiTheme="minorHAnsi" w:cstheme="minorHAnsi"/>
          <w:color w:val="201F1E"/>
          <w:sz w:val="22"/>
          <w:szCs w:val="22"/>
        </w:rPr>
        <w:t>NCL GP Weekly Bulletin</w:t>
      </w:r>
      <w:r w:rsidR="000A3610" w:rsidRPr="00A42224">
        <w:rPr>
          <w:rFonts w:asciiTheme="minorHAnsi" w:hAnsiTheme="minorHAnsi" w:cstheme="minorHAnsi"/>
          <w:color w:val="201F1E"/>
          <w:sz w:val="22"/>
          <w:szCs w:val="22"/>
        </w:rPr>
        <w:t xml:space="preserve">/lets CSU </w:t>
      </w:r>
      <w:r w:rsidR="000A3610">
        <w:rPr>
          <w:rFonts w:asciiTheme="minorHAnsi" w:hAnsiTheme="minorHAnsi" w:cstheme="minorHAnsi"/>
          <w:color w:val="201F1E"/>
          <w:sz w:val="22"/>
          <w:szCs w:val="22"/>
        </w:rPr>
        <w:t>k</w:t>
      </w:r>
      <w:r w:rsidR="000A3610" w:rsidRPr="00A42224">
        <w:rPr>
          <w:rFonts w:asciiTheme="minorHAnsi" w:hAnsiTheme="minorHAnsi" w:cstheme="minorHAnsi"/>
          <w:color w:val="201F1E"/>
          <w:sz w:val="22"/>
          <w:szCs w:val="22"/>
        </w:rPr>
        <w:t>now this is done</w:t>
      </w:r>
      <w:r>
        <w:rPr>
          <w:rFonts w:asciiTheme="minorHAnsi" w:hAnsiTheme="minorHAnsi" w:cstheme="minorHAnsi"/>
          <w:color w:val="201F1E"/>
          <w:sz w:val="22"/>
          <w:szCs w:val="22"/>
        </w:rPr>
        <w:t>.</w:t>
      </w:r>
    </w:p>
    <w:p w14:paraId="536C67BB" w14:textId="34D6D72D" w:rsidR="000A3610" w:rsidRPr="00A42224" w:rsidRDefault="000A3610" w:rsidP="000A361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color w:val="201F1E"/>
          <w:sz w:val="22"/>
          <w:szCs w:val="22"/>
        </w:rPr>
      </w:pPr>
      <w:r w:rsidRPr="00A42224">
        <w:rPr>
          <w:rFonts w:asciiTheme="minorHAnsi" w:hAnsiTheme="minorHAnsi" w:cstheme="minorHAnsi"/>
          <w:color w:val="201F1E"/>
          <w:sz w:val="22"/>
          <w:szCs w:val="22"/>
        </w:rPr>
        <w:t xml:space="preserve">If required, </w:t>
      </w:r>
      <w:r w:rsidR="00395860">
        <w:rPr>
          <w:rFonts w:asciiTheme="minorHAnsi" w:hAnsiTheme="minorHAnsi" w:cstheme="minorHAnsi"/>
          <w:color w:val="201F1E"/>
          <w:sz w:val="22"/>
          <w:szCs w:val="22"/>
        </w:rPr>
        <w:t>the c</w:t>
      </w:r>
      <w:r w:rsidRPr="00A42224">
        <w:rPr>
          <w:rFonts w:asciiTheme="minorHAnsi" w:hAnsiTheme="minorHAnsi" w:cstheme="minorHAnsi"/>
          <w:color w:val="201F1E"/>
          <w:sz w:val="22"/>
          <w:szCs w:val="22"/>
        </w:rPr>
        <w:t xml:space="preserve">ommissioner sends in </w:t>
      </w:r>
      <w:r w:rsidR="00117CB1">
        <w:rPr>
          <w:rFonts w:asciiTheme="minorHAnsi" w:hAnsiTheme="minorHAnsi" w:cstheme="minorHAnsi"/>
          <w:color w:val="201F1E"/>
          <w:sz w:val="22"/>
          <w:szCs w:val="22"/>
        </w:rPr>
        <w:t xml:space="preserve">a </w:t>
      </w:r>
      <w:r w:rsidRPr="00A42224">
        <w:rPr>
          <w:rFonts w:asciiTheme="minorHAnsi" w:hAnsiTheme="minorHAnsi" w:cstheme="minorHAnsi"/>
          <w:color w:val="201F1E"/>
          <w:sz w:val="22"/>
          <w:szCs w:val="22"/>
        </w:rPr>
        <w:t xml:space="preserve">completed News Item template form about </w:t>
      </w:r>
      <w:r w:rsidR="009D5FD6">
        <w:rPr>
          <w:rFonts w:asciiTheme="minorHAnsi" w:hAnsiTheme="minorHAnsi" w:cstheme="minorHAnsi"/>
          <w:color w:val="201F1E"/>
          <w:sz w:val="22"/>
          <w:szCs w:val="22"/>
        </w:rPr>
        <w:t xml:space="preserve">this </w:t>
      </w:r>
      <w:r w:rsidRPr="00A42224">
        <w:rPr>
          <w:rFonts w:asciiTheme="minorHAnsi" w:hAnsiTheme="minorHAnsi" w:cstheme="minorHAnsi"/>
          <w:color w:val="201F1E"/>
          <w:sz w:val="22"/>
          <w:szCs w:val="22"/>
        </w:rPr>
        <w:t xml:space="preserve">Service Update for </w:t>
      </w:r>
      <w:r w:rsidR="009D5FD6">
        <w:rPr>
          <w:rFonts w:asciiTheme="minorHAnsi" w:hAnsiTheme="minorHAnsi" w:cstheme="minorHAnsi"/>
          <w:color w:val="201F1E"/>
          <w:sz w:val="22"/>
          <w:szCs w:val="22"/>
        </w:rPr>
        <w:t>NCL GP W</w:t>
      </w:r>
      <w:r w:rsidRPr="00A42224">
        <w:rPr>
          <w:rFonts w:asciiTheme="minorHAnsi" w:hAnsiTheme="minorHAnsi" w:cstheme="minorHAnsi"/>
          <w:color w:val="201F1E"/>
          <w:sz w:val="22"/>
          <w:szCs w:val="22"/>
        </w:rPr>
        <w:t>ebsite/</w:t>
      </w:r>
      <w:r w:rsidR="00501E26" w:rsidRPr="00501E26"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="00501E26">
        <w:rPr>
          <w:rFonts w:asciiTheme="minorHAnsi" w:hAnsiTheme="minorHAnsi" w:cstheme="minorHAnsi"/>
          <w:color w:val="201F1E"/>
          <w:sz w:val="22"/>
          <w:szCs w:val="22"/>
        </w:rPr>
        <w:t>NCL GP Weekly Bulletin</w:t>
      </w:r>
      <w:r w:rsidRPr="00A42224">
        <w:rPr>
          <w:rFonts w:asciiTheme="minorHAnsi" w:hAnsiTheme="minorHAnsi" w:cstheme="minorHAnsi"/>
          <w:color w:val="201F1E"/>
          <w:sz w:val="22"/>
          <w:szCs w:val="22"/>
        </w:rPr>
        <w:t>, web team publishes and lets commissioner know this is done</w:t>
      </w:r>
      <w:r w:rsidR="001D1393">
        <w:rPr>
          <w:rFonts w:asciiTheme="minorHAnsi" w:hAnsiTheme="minorHAnsi" w:cstheme="minorHAnsi"/>
          <w:color w:val="201F1E"/>
          <w:sz w:val="22"/>
          <w:szCs w:val="22"/>
        </w:rPr>
        <w:t>.</w:t>
      </w:r>
    </w:p>
    <w:p w14:paraId="711B9E8F" w14:textId="720845E2" w:rsidR="008A59FF" w:rsidRPr="00A42224" w:rsidRDefault="008027B7">
      <w:pPr>
        <w:rPr>
          <w:rFonts w:cstheme="minorHAnsi"/>
          <w:sz w:val="22"/>
          <w:szCs w:val="22"/>
        </w:rPr>
      </w:pPr>
    </w:p>
    <w:sectPr w:rsidR="008A59FF" w:rsidRPr="00A42224" w:rsidSect="000E6ED6">
      <w:footerReference w:type="default" r:id="rId1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B8F61" w14:textId="77777777" w:rsidR="003F054C" w:rsidRDefault="003F054C" w:rsidP="003F054C">
      <w:r>
        <w:separator/>
      </w:r>
    </w:p>
  </w:endnote>
  <w:endnote w:type="continuationSeparator" w:id="0">
    <w:p w14:paraId="2B5BF365" w14:textId="77777777" w:rsidR="003F054C" w:rsidRDefault="003F054C" w:rsidP="003F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525E6" w14:textId="4593AB7C" w:rsidR="003F054C" w:rsidRDefault="003F054C" w:rsidP="003F054C">
    <w:pPr>
      <w:pStyle w:val="Footer"/>
      <w:jc w:val="right"/>
    </w:pPr>
    <w:r>
      <w:t>v1.6</w:t>
    </w:r>
  </w:p>
  <w:p w14:paraId="73A232BA" w14:textId="77777777" w:rsidR="003F054C" w:rsidRDefault="003F0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DE8AB" w14:textId="77777777" w:rsidR="003F054C" w:rsidRDefault="003F054C" w:rsidP="003F054C">
      <w:r>
        <w:separator/>
      </w:r>
    </w:p>
  </w:footnote>
  <w:footnote w:type="continuationSeparator" w:id="0">
    <w:p w14:paraId="04A5ED16" w14:textId="77777777" w:rsidR="003F054C" w:rsidRDefault="003F054C" w:rsidP="003F0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6653"/>
    <w:multiLevelType w:val="hybridMultilevel"/>
    <w:tmpl w:val="905EE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24A65"/>
    <w:multiLevelType w:val="hybridMultilevel"/>
    <w:tmpl w:val="A9709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D1D83"/>
    <w:multiLevelType w:val="hybridMultilevel"/>
    <w:tmpl w:val="E3D4CC02"/>
    <w:lvl w:ilvl="0" w:tplc="409C2322">
      <w:numFmt w:val="bullet"/>
      <w:lvlText w:val="•"/>
      <w:lvlJc w:val="left"/>
      <w:pPr>
        <w:ind w:left="855" w:hanging="855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27114"/>
    <w:multiLevelType w:val="hybridMultilevel"/>
    <w:tmpl w:val="41BE7C54"/>
    <w:lvl w:ilvl="0" w:tplc="409C2322">
      <w:numFmt w:val="bullet"/>
      <w:lvlText w:val="•"/>
      <w:lvlJc w:val="left"/>
      <w:pPr>
        <w:ind w:left="1215" w:hanging="855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65E13"/>
    <w:multiLevelType w:val="hybridMultilevel"/>
    <w:tmpl w:val="9970E7A6"/>
    <w:lvl w:ilvl="0" w:tplc="BB2E771A">
      <w:numFmt w:val="bullet"/>
      <w:lvlText w:val="•"/>
      <w:lvlJc w:val="left"/>
      <w:pPr>
        <w:ind w:left="1800" w:hanging="108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8B5143"/>
    <w:multiLevelType w:val="hybridMultilevel"/>
    <w:tmpl w:val="9EE07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C5F7F"/>
    <w:multiLevelType w:val="hybridMultilevel"/>
    <w:tmpl w:val="9A3ED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F2A3C"/>
    <w:multiLevelType w:val="hybridMultilevel"/>
    <w:tmpl w:val="DAD01190"/>
    <w:lvl w:ilvl="0" w:tplc="BB2E771A">
      <w:numFmt w:val="bullet"/>
      <w:lvlText w:val="•"/>
      <w:lvlJc w:val="left"/>
      <w:pPr>
        <w:ind w:left="1800" w:hanging="108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46A19"/>
    <w:multiLevelType w:val="hybridMultilevel"/>
    <w:tmpl w:val="26B07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D754B"/>
    <w:multiLevelType w:val="hybridMultilevel"/>
    <w:tmpl w:val="BE3EDE68"/>
    <w:lvl w:ilvl="0" w:tplc="BB2E771A">
      <w:numFmt w:val="bullet"/>
      <w:lvlText w:val="•"/>
      <w:lvlJc w:val="left"/>
      <w:pPr>
        <w:ind w:left="1440" w:hanging="108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64278"/>
    <w:multiLevelType w:val="hybridMultilevel"/>
    <w:tmpl w:val="4A6EC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A59B0"/>
    <w:multiLevelType w:val="hybridMultilevel"/>
    <w:tmpl w:val="F258BBE2"/>
    <w:lvl w:ilvl="0" w:tplc="BB2E771A">
      <w:numFmt w:val="bullet"/>
      <w:lvlText w:val="•"/>
      <w:lvlJc w:val="left"/>
      <w:pPr>
        <w:ind w:left="1440" w:hanging="108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A378E"/>
    <w:multiLevelType w:val="hybridMultilevel"/>
    <w:tmpl w:val="EDD21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A2983"/>
    <w:multiLevelType w:val="hybridMultilevel"/>
    <w:tmpl w:val="D388C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410B1"/>
    <w:multiLevelType w:val="hybridMultilevel"/>
    <w:tmpl w:val="1958B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6"/>
  </w:num>
  <w:num w:numId="5">
    <w:abstractNumId w:val="9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13"/>
  </w:num>
  <w:num w:numId="11">
    <w:abstractNumId w:val="12"/>
  </w:num>
  <w:num w:numId="12">
    <w:abstractNumId w:val="5"/>
  </w:num>
  <w:num w:numId="13">
    <w:abstractNumId w:val="3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358"/>
    <w:rsid w:val="00002774"/>
    <w:rsid w:val="0005061E"/>
    <w:rsid w:val="000A3610"/>
    <w:rsid w:val="000C2360"/>
    <w:rsid w:val="000E6ED6"/>
    <w:rsid w:val="00117CB1"/>
    <w:rsid w:val="001B3E77"/>
    <w:rsid w:val="001D1393"/>
    <w:rsid w:val="001E11C4"/>
    <w:rsid w:val="00215B04"/>
    <w:rsid w:val="002477CC"/>
    <w:rsid w:val="00252E66"/>
    <w:rsid w:val="002C459E"/>
    <w:rsid w:val="002D5048"/>
    <w:rsid w:val="002E7743"/>
    <w:rsid w:val="00395860"/>
    <w:rsid w:val="003D600B"/>
    <w:rsid w:val="003F054C"/>
    <w:rsid w:val="0040286E"/>
    <w:rsid w:val="004233B0"/>
    <w:rsid w:val="00501E26"/>
    <w:rsid w:val="00503BA8"/>
    <w:rsid w:val="00553B7D"/>
    <w:rsid w:val="00595C17"/>
    <w:rsid w:val="00656D9C"/>
    <w:rsid w:val="006B36EE"/>
    <w:rsid w:val="00700358"/>
    <w:rsid w:val="007954BE"/>
    <w:rsid w:val="007C295D"/>
    <w:rsid w:val="007C3BB4"/>
    <w:rsid w:val="007C636A"/>
    <w:rsid w:val="008027B7"/>
    <w:rsid w:val="008C2A10"/>
    <w:rsid w:val="009D5FD6"/>
    <w:rsid w:val="00A42224"/>
    <w:rsid w:val="00A86804"/>
    <w:rsid w:val="00AA164B"/>
    <w:rsid w:val="00AB2AA7"/>
    <w:rsid w:val="00AB3BEE"/>
    <w:rsid w:val="00B75028"/>
    <w:rsid w:val="00C12F79"/>
    <w:rsid w:val="00C23370"/>
    <w:rsid w:val="00C52F11"/>
    <w:rsid w:val="00C7652E"/>
    <w:rsid w:val="00CC7854"/>
    <w:rsid w:val="00D9186B"/>
    <w:rsid w:val="00DE75C8"/>
    <w:rsid w:val="00DF4597"/>
    <w:rsid w:val="00E02117"/>
    <w:rsid w:val="00E13008"/>
    <w:rsid w:val="00E51C59"/>
    <w:rsid w:val="00E70BA9"/>
    <w:rsid w:val="00EE52EC"/>
    <w:rsid w:val="00FD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870C8"/>
  <w15:chartTrackingRefBased/>
  <w15:docId w15:val="{4EC2FB3F-9806-7048-957E-51A1CE00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035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700358"/>
  </w:style>
  <w:style w:type="character" w:styleId="Hyperlink">
    <w:name w:val="Hyperlink"/>
    <w:basedOn w:val="DefaultParagraphFont"/>
    <w:uiPriority w:val="99"/>
    <w:unhideWhenUsed/>
    <w:rsid w:val="000C236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236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C2360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17CB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B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F05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54C"/>
  </w:style>
  <w:style w:type="paragraph" w:styleId="Footer">
    <w:name w:val="footer"/>
    <w:basedOn w:val="Normal"/>
    <w:link w:val="FooterChar"/>
    <w:uiPriority w:val="99"/>
    <w:unhideWhenUsed/>
    <w:rsid w:val="003F05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e.trecherel@nhs.net" TargetMode="External"/><Relationship Id="rId13" Type="http://schemas.openxmlformats.org/officeDocument/2006/relationships/hyperlink" Target="mailto:nclicb.itandsystems@nhs.ne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clicb.gp.website@nhs.net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gps.northcentrallondon.icb.nhs.uk/digital-first-and-gp-it/gp-it-camden/emis-form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clicb.itandsystems@nhs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clicb.gp.website@nhs.net" TargetMode="External"/><Relationship Id="rId10" Type="http://schemas.openxmlformats.org/officeDocument/2006/relationships/hyperlink" Target="mailto:nclicb.gp.website@nhs.n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richard.anthoney@nhs.net" TargetMode="External"/><Relationship Id="rId14" Type="http://schemas.openxmlformats.org/officeDocument/2006/relationships/hyperlink" Target="mailto:nclicb.gp.websit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Pedder, Kristina</cp:lastModifiedBy>
  <cp:revision>3</cp:revision>
  <dcterms:created xsi:type="dcterms:W3CDTF">2022-08-31T17:05:00Z</dcterms:created>
  <dcterms:modified xsi:type="dcterms:W3CDTF">2022-08-31T17:07:00Z</dcterms:modified>
</cp:coreProperties>
</file>